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FF6" w:rsidRPr="003F1FF6" w:rsidRDefault="003F1FF6" w:rsidP="003F1FF6">
      <w:pPr>
        <w:jc w:val="right"/>
        <w:rPr>
          <w:rFonts w:eastAsiaTheme="minorEastAsia"/>
        </w:rPr>
      </w:pPr>
      <w:r w:rsidRPr="003F1FF6">
        <w:rPr>
          <w:rFonts w:eastAsiaTheme="minorEastAsia"/>
        </w:rPr>
        <w:t>WZÓR UMOWY</w:t>
      </w:r>
    </w:p>
    <w:p w:rsidR="00163097" w:rsidRPr="003F1FF6" w:rsidRDefault="00163097" w:rsidP="00163097">
      <w:pPr>
        <w:pStyle w:val="Nagwek2"/>
        <w:spacing w:line="276" w:lineRule="auto"/>
        <w:rPr>
          <w:rFonts w:asciiTheme="minorHAnsi" w:eastAsiaTheme="minorEastAsia" w:hAnsiTheme="minorHAnsi" w:cstheme="minorBidi"/>
          <w:i w:val="0"/>
          <w:lang w:eastAsia="en-US"/>
        </w:rPr>
      </w:pPr>
      <w:r w:rsidRPr="003F1FF6">
        <w:rPr>
          <w:rFonts w:asciiTheme="minorHAnsi" w:eastAsiaTheme="minorEastAsia" w:hAnsiTheme="minorHAnsi" w:cstheme="minorBidi"/>
          <w:i w:val="0"/>
          <w:lang w:eastAsia="en-US"/>
        </w:rPr>
        <w:t xml:space="preserve">Załącznik nr </w:t>
      </w:r>
      <w:r w:rsidR="003F1FF6" w:rsidRPr="003F1FF6">
        <w:rPr>
          <w:rFonts w:asciiTheme="minorHAnsi" w:eastAsiaTheme="minorEastAsia" w:hAnsiTheme="minorHAnsi" w:cstheme="minorBidi"/>
          <w:i w:val="0"/>
          <w:lang w:eastAsia="en-US"/>
        </w:rPr>
        <w:t>8</w:t>
      </w:r>
      <w:r w:rsidRPr="003F1FF6">
        <w:rPr>
          <w:rFonts w:asciiTheme="minorHAnsi" w:eastAsiaTheme="minorEastAsia" w:hAnsiTheme="minorHAnsi" w:cstheme="minorBidi"/>
          <w:i w:val="0"/>
          <w:lang w:eastAsia="en-US"/>
        </w:rPr>
        <w:t xml:space="preserve"> do SIWZ</w:t>
      </w:r>
    </w:p>
    <w:p w:rsidR="00163097" w:rsidRDefault="00163097" w:rsidP="00163097">
      <w:pPr>
        <w:spacing w:line="276" w:lineRule="auto"/>
        <w:ind w:left="0"/>
        <w:jc w:val="right"/>
        <w:rPr>
          <w:rFonts w:asciiTheme="minorHAnsi" w:eastAsia="Calibri" w:hAnsiTheme="minorHAnsi" w:cstheme="minorHAnsi"/>
          <w:i/>
          <w:szCs w:val="22"/>
          <w:lang w:eastAsia="en-US"/>
        </w:rPr>
      </w:pPr>
    </w:p>
    <w:p w:rsidR="00163097" w:rsidRPr="003F1FF6" w:rsidRDefault="003F1FF6" w:rsidP="00163097">
      <w:pPr>
        <w:spacing w:line="276" w:lineRule="auto"/>
        <w:ind w:left="0"/>
        <w:jc w:val="center"/>
        <w:rPr>
          <w:rFonts w:asciiTheme="minorHAnsi" w:eastAsiaTheme="minorEastAsia" w:hAnsiTheme="minorHAnsi" w:cstheme="minorBidi"/>
          <w:b/>
          <w:lang w:eastAsia="en-US"/>
        </w:rPr>
      </w:pPr>
      <w:r w:rsidRPr="003F1FF6">
        <w:rPr>
          <w:rFonts w:asciiTheme="minorHAnsi" w:eastAsiaTheme="minorEastAsia" w:hAnsiTheme="minorHAnsi" w:cstheme="minorBidi"/>
          <w:b/>
          <w:lang w:eastAsia="en-US"/>
        </w:rPr>
        <w:t>UMOWA</w:t>
      </w:r>
    </w:p>
    <w:p w:rsidR="00D67DC8" w:rsidRDefault="003F1FF6" w:rsidP="00163097">
      <w:pPr>
        <w:spacing w:line="276" w:lineRule="auto"/>
        <w:ind w:left="0"/>
        <w:jc w:val="center"/>
        <w:rPr>
          <w:rFonts w:asciiTheme="minorHAnsi" w:eastAsiaTheme="minorEastAsia" w:hAnsiTheme="minorHAnsi" w:cstheme="minorHAnsi"/>
          <w:b/>
          <w:szCs w:val="22"/>
        </w:rPr>
      </w:pPr>
      <w:r w:rsidRPr="003F1FF6">
        <w:rPr>
          <w:rFonts w:asciiTheme="minorHAnsi" w:eastAsiaTheme="minorEastAsia" w:hAnsiTheme="minorHAnsi" w:cstheme="minorHAnsi"/>
          <w:b/>
          <w:szCs w:val="22"/>
        </w:rPr>
        <w:t xml:space="preserve">NA WYKONANIE </w:t>
      </w:r>
      <w:r w:rsidR="00D67DC8">
        <w:rPr>
          <w:rFonts w:asciiTheme="minorHAnsi" w:eastAsiaTheme="minorEastAsia" w:hAnsiTheme="minorHAnsi" w:cstheme="minorHAnsi"/>
          <w:b/>
          <w:szCs w:val="22"/>
        </w:rPr>
        <w:t xml:space="preserve">DOKUMENTACJI PROJEKTOWO-WYKONAWCZEJ NIEZBĘDNEJ DO BUDOWY LOTNICZEGO HANGARU EKSPOZYCYJNEGO W MUZEUM LOTNICTWA POLSKIEGO W KRAKOWIE WRAZ Z PRZENIESIENIEM PRAW AUTORSKICH DO DOKUMENTACJI </w:t>
      </w:r>
    </w:p>
    <w:p w:rsidR="00D67DC8" w:rsidRDefault="00D67DC8" w:rsidP="00163097">
      <w:pPr>
        <w:spacing w:line="276" w:lineRule="auto"/>
        <w:ind w:left="0"/>
        <w:jc w:val="center"/>
        <w:rPr>
          <w:rFonts w:asciiTheme="minorHAnsi" w:eastAsiaTheme="minorEastAsia" w:hAnsiTheme="minorHAnsi" w:cstheme="minorHAnsi"/>
          <w:b/>
          <w:szCs w:val="22"/>
        </w:rPr>
      </w:pPr>
    </w:p>
    <w:p w:rsidR="00163097" w:rsidRDefault="00163097" w:rsidP="00163097">
      <w:pPr>
        <w:spacing w:line="276" w:lineRule="auto"/>
        <w:ind w:left="0"/>
        <w:rPr>
          <w:rFonts w:asciiTheme="minorHAnsi" w:eastAsiaTheme="minorEastAsia" w:hAnsiTheme="minorHAnsi" w:cstheme="minorBidi"/>
          <w:lang w:eastAsia="en-US"/>
        </w:rPr>
      </w:pPr>
    </w:p>
    <w:p w:rsidR="00163097" w:rsidRDefault="003F1FF6" w:rsidP="00163097">
      <w:pPr>
        <w:suppressAutoHyphens/>
        <w:spacing w:line="276" w:lineRule="auto"/>
        <w:ind w:hanging="425"/>
        <w:rPr>
          <w:rFonts w:asciiTheme="minorHAnsi" w:eastAsiaTheme="minorEastAsia" w:hAnsiTheme="minorHAnsi" w:cstheme="minorBidi"/>
          <w:lang w:eastAsia="ar-SA"/>
        </w:rPr>
      </w:pPr>
      <w:r>
        <w:rPr>
          <w:rFonts w:asciiTheme="minorHAnsi" w:eastAsiaTheme="minorEastAsia" w:hAnsiTheme="minorHAnsi" w:cstheme="minorBidi"/>
          <w:lang w:eastAsia="ar-SA"/>
        </w:rPr>
        <w:t>Z</w:t>
      </w:r>
      <w:r w:rsidR="00163097">
        <w:rPr>
          <w:rFonts w:asciiTheme="minorHAnsi" w:eastAsiaTheme="minorEastAsia" w:hAnsiTheme="minorHAnsi" w:cstheme="minorBidi"/>
          <w:lang w:eastAsia="ar-SA"/>
        </w:rPr>
        <w:t>awarta w dniu</w:t>
      </w:r>
      <w:r>
        <w:rPr>
          <w:rFonts w:asciiTheme="minorHAnsi" w:eastAsiaTheme="minorEastAsia" w:hAnsiTheme="minorHAnsi" w:cstheme="minorBidi"/>
          <w:lang w:eastAsia="ar-SA"/>
        </w:rPr>
        <w:t xml:space="preserve"> [___] w Krakowie,</w:t>
      </w:r>
      <w:r w:rsidR="00163097">
        <w:rPr>
          <w:rFonts w:asciiTheme="minorHAnsi" w:eastAsiaTheme="minorEastAsia" w:hAnsiTheme="minorHAnsi" w:cstheme="minorBidi"/>
          <w:lang w:eastAsia="ar-SA"/>
        </w:rPr>
        <w:t xml:space="preserve"> pomiędzy:</w:t>
      </w:r>
    </w:p>
    <w:p w:rsidR="003F1FF6" w:rsidRDefault="003F1FF6" w:rsidP="00163097">
      <w:pPr>
        <w:suppressAutoHyphens/>
        <w:spacing w:line="276" w:lineRule="auto"/>
        <w:ind w:hanging="425"/>
        <w:rPr>
          <w:rFonts w:asciiTheme="minorHAnsi" w:eastAsiaTheme="minorEastAsia" w:hAnsiTheme="minorHAnsi" w:cstheme="minorBidi"/>
          <w:lang w:eastAsia="ar-SA"/>
        </w:rPr>
      </w:pPr>
    </w:p>
    <w:p w:rsidR="00163097" w:rsidRPr="003F1FF6" w:rsidRDefault="003F1FF6" w:rsidP="003F1FF6">
      <w:pPr>
        <w:ind w:left="0"/>
        <w:rPr>
          <w:rFonts w:asciiTheme="minorHAnsi" w:eastAsiaTheme="minorEastAsia" w:hAnsiTheme="minorHAnsi" w:cstheme="minorBidi"/>
          <w:lang w:eastAsia="hi-IN" w:bidi="hi-IN"/>
        </w:rPr>
      </w:pPr>
      <w:r w:rsidRPr="003F1FF6">
        <w:rPr>
          <w:rFonts w:asciiTheme="minorHAnsi" w:eastAsia="Calibri" w:hAnsiTheme="minorHAnsi" w:cstheme="minorHAnsi"/>
        </w:rPr>
        <w:t xml:space="preserve">Muzeum Lotnictwa Polskiego w Krakowie,  al. Jana Pawła II 39, 31-864 Kraków, </w:t>
      </w:r>
      <w:r w:rsidRPr="003F1FF6">
        <w:rPr>
          <w:rFonts w:asciiTheme="minorHAnsi" w:eastAsiaTheme="minorEastAsia" w:hAnsiTheme="minorHAnsi" w:cstheme="minorBidi"/>
          <w:kern w:val="2"/>
          <w:lang w:eastAsia="hi-IN" w:bidi="hi-IN"/>
        </w:rPr>
        <w:t xml:space="preserve">wpisanym do Rejestru Instytucji Kultury prowadzonego przez Gminę Miejską Kraków, nr </w:t>
      </w:r>
      <w:r w:rsidRPr="003F1FF6">
        <w:rPr>
          <w:rFonts w:asciiTheme="minorHAnsi" w:hAnsiTheme="minorHAnsi"/>
        </w:rPr>
        <w:t xml:space="preserve">RIK 16/99, REGON: </w:t>
      </w:r>
      <w:r w:rsidRPr="003F1FF6">
        <w:rPr>
          <w:rFonts w:asciiTheme="minorHAnsi" w:eastAsia="Verdana" w:hAnsiTheme="minorHAnsi" w:cstheme="minorHAnsi"/>
        </w:rPr>
        <w:t>000126681, NIP: 675-100-04-52</w:t>
      </w:r>
      <w:r w:rsidR="00163097" w:rsidRPr="003F1FF6">
        <w:rPr>
          <w:rFonts w:asciiTheme="minorHAnsi" w:eastAsiaTheme="minorEastAsia" w:hAnsiTheme="minorHAnsi" w:cstheme="minorBidi"/>
          <w:kern w:val="2"/>
          <w:lang w:eastAsia="hi-IN" w:bidi="hi-IN"/>
        </w:rPr>
        <w:t>, reprezentowanym przez</w:t>
      </w:r>
      <w:r w:rsidRPr="003F1FF6">
        <w:rPr>
          <w:rFonts w:asciiTheme="minorHAnsi" w:eastAsiaTheme="minorEastAsia" w:hAnsiTheme="minorHAnsi" w:cstheme="minorBidi"/>
          <w:kern w:val="2"/>
          <w:lang w:eastAsia="hi-IN" w:bidi="hi-IN"/>
        </w:rPr>
        <w:t>:</w:t>
      </w:r>
    </w:p>
    <w:p w:rsidR="00163097" w:rsidRDefault="00163097" w:rsidP="003F1FF6">
      <w:pPr>
        <w:suppressAutoHyphens/>
        <w:spacing w:line="276" w:lineRule="auto"/>
        <w:ind w:left="0"/>
        <w:rPr>
          <w:rFonts w:asciiTheme="minorHAnsi" w:eastAsiaTheme="minorEastAsia" w:hAnsiTheme="minorHAnsi" w:cstheme="minorBidi"/>
          <w:b/>
          <w:bCs/>
          <w:kern w:val="2"/>
          <w:lang w:eastAsia="hi-IN" w:bidi="hi-IN"/>
        </w:rPr>
      </w:pPr>
      <w:r>
        <w:rPr>
          <w:rFonts w:asciiTheme="minorHAnsi" w:eastAsiaTheme="minorEastAsia" w:hAnsiTheme="minorHAnsi" w:cstheme="minorBidi"/>
          <w:b/>
          <w:bCs/>
          <w:kern w:val="2"/>
          <w:lang w:eastAsia="hi-IN" w:bidi="hi-IN"/>
        </w:rPr>
        <w:t>[___]</w:t>
      </w:r>
    </w:p>
    <w:p w:rsidR="003F1FF6" w:rsidRDefault="003F1FF6" w:rsidP="003F1FF6">
      <w:pPr>
        <w:suppressAutoHyphens/>
        <w:spacing w:line="276" w:lineRule="auto"/>
        <w:ind w:left="0"/>
        <w:rPr>
          <w:rFonts w:cs="Calibri"/>
          <w:b/>
        </w:rPr>
      </w:pPr>
      <w:r w:rsidRPr="00E068D4">
        <w:rPr>
          <w:rFonts w:cs="Calibri"/>
        </w:rPr>
        <w:t>zwanym dalej</w:t>
      </w:r>
      <w:r w:rsidRPr="00E068D4">
        <w:rPr>
          <w:rFonts w:cs="Calibri"/>
          <w:b/>
        </w:rPr>
        <w:t xml:space="preserve"> Zamawiającym</w:t>
      </w:r>
    </w:p>
    <w:p w:rsidR="003F1FF6" w:rsidRDefault="003F1FF6" w:rsidP="003F1FF6">
      <w:pPr>
        <w:suppressAutoHyphens/>
        <w:spacing w:line="276" w:lineRule="auto"/>
        <w:ind w:left="0" w:firstLine="284"/>
        <w:rPr>
          <w:rFonts w:asciiTheme="minorHAnsi" w:eastAsiaTheme="minorEastAsia" w:hAnsiTheme="minorHAnsi" w:cstheme="minorBidi"/>
          <w:b/>
          <w:bCs/>
          <w:lang w:eastAsia="hi-IN" w:bidi="hi-IN"/>
        </w:rPr>
      </w:pPr>
    </w:p>
    <w:p w:rsidR="00163097" w:rsidRDefault="00163097" w:rsidP="00163097">
      <w:pPr>
        <w:suppressAutoHyphens/>
        <w:spacing w:line="276" w:lineRule="auto"/>
        <w:ind w:left="0"/>
        <w:rPr>
          <w:rFonts w:asciiTheme="minorHAnsi" w:eastAsiaTheme="minorEastAsia" w:hAnsiTheme="minorHAnsi" w:cstheme="minorBidi"/>
          <w:kern w:val="2"/>
          <w:lang w:eastAsia="hi-IN" w:bidi="hi-IN"/>
        </w:rPr>
      </w:pPr>
      <w:r>
        <w:rPr>
          <w:rFonts w:asciiTheme="minorHAnsi" w:eastAsiaTheme="minorEastAsia" w:hAnsiTheme="minorHAnsi" w:cstheme="minorBidi"/>
          <w:kern w:val="2"/>
          <w:lang w:eastAsia="hi-IN" w:bidi="hi-IN"/>
        </w:rPr>
        <w:t>a</w:t>
      </w:r>
    </w:p>
    <w:p w:rsidR="003F1FF6" w:rsidRDefault="003F1FF6" w:rsidP="00163097">
      <w:pPr>
        <w:suppressAutoHyphens/>
        <w:spacing w:line="276" w:lineRule="auto"/>
        <w:ind w:left="0"/>
        <w:rPr>
          <w:rFonts w:asciiTheme="minorHAnsi" w:eastAsiaTheme="minorEastAsia" w:hAnsiTheme="minorHAnsi" w:cstheme="minorBidi"/>
          <w:kern w:val="2"/>
          <w:lang w:eastAsia="hi-IN" w:bidi="hi-IN"/>
        </w:rPr>
      </w:pPr>
    </w:p>
    <w:p w:rsidR="003F1FF6" w:rsidRPr="00E068D4" w:rsidRDefault="003F1FF6" w:rsidP="003F1FF6">
      <w:pPr>
        <w:spacing w:line="276" w:lineRule="auto"/>
        <w:ind w:left="0"/>
        <w:rPr>
          <w:rFonts w:cs="Calibri"/>
          <w:b/>
        </w:rPr>
      </w:pPr>
      <w:r w:rsidRPr="00E068D4">
        <w:rPr>
          <w:rFonts w:cs="Calibri"/>
        </w:rPr>
        <w:t xml:space="preserve">[___], zwanym/ą dalej </w:t>
      </w:r>
      <w:r w:rsidRPr="00E068D4">
        <w:rPr>
          <w:rFonts w:cs="Calibri"/>
          <w:b/>
        </w:rPr>
        <w:t>Wykonawcą,</w:t>
      </w:r>
    </w:p>
    <w:p w:rsidR="003F1FF6" w:rsidRPr="00E068D4" w:rsidRDefault="003F1FF6" w:rsidP="003F1FF6">
      <w:pPr>
        <w:spacing w:line="276" w:lineRule="auto"/>
        <w:ind w:left="284"/>
        <w:rPr>
          <w:rFonts w:cs="Calibri"/>
        </w:rPr>
      </w:pPr>
    </w:p>
    <w:p w:rsidR="003F1FF6" w:rsidRPr="00E068D4" w:rsidRDefault="003F1FF6" w:rsidP="003F1FF6">
      <w:pPr>
        <w:spacing w:line="276" w:lineRule="auto"/>
        <w:ind w:left="0"/>
        <w:rPr>
          <w:rFonts w:cs="Calibri"/>
        </w:rPr>
      </w:pPr>
      <w:r w:rsidRPr="00E068D4">
        <w:rPr>
          <w:rFonts w:cs="Calibri"/>
        </w:rPr>
        <w:t xml:space="preserve">łącznie zwanymi dalej </w:t>
      </w:r>
      <w:r w:rsidRPr="00E068D4">
        <w:rPr>
          <w:rFonts w:cs="Calibri"/>
          <w:b/>
        </w:rPr>
        <w:t>Stronam</w:t>
      </w:r>
      <w:r w:rsidRPr="00E068D4">
        <w:rPr>
          <w:rFonts w:cs="Calibri"/>
        </w:rPr>
        <w:t>i.</w:t>
      </w:r>
    </w:p>
    <w:p w:rsidR="003F1FF6" w:rsidRDefault="003F1FF6" w:rsidP="00163097">
      <w:pPr>
        <w:suppressAutoHyphens/>
        <w:spacing w:line="276" w:lineRule="auto"/>
        <w:ind w:left="0"/>
        <w:rPr>
          <w:rFonts w:asciiTheme="minorHAnsi" w:eastAsiaTheme="minorEastAsia" w:hAnsiTheme="minorHAnsi" w:cstheme="minorBidi"/>
          <w:lang w:eastAsia="hi-IN" w:bidi="hi-IN"/>
        </w:rPr>
      </w:pPr>
    </w:p>
    <w:p w:rsidR="003F1FF6" w:rsidRDefault="003F1FF6" w:rsidP="003F1FF6">
      <w:pPr>
        <w:pStyle w:val="Default"/>
        <w:spacing w:line="276" w:lineRule="auto"/>
        <w:jc w:val="both"/>
        <w:rPr>
          <w:rFonts w:asciiTheme="minorHAnsi" w:hAnsiTheme="minorHAnsi" w:cstheme="minorHAnsi"/>
          <w:i/>
          <w:sz w:val="22"/>
          <w:szCs w:val="22"/>
        </w:rPr>
      </w:pPr>
      <w:r>
        <w:rPr>
          <w:rFonts w:asciiTheme="minorHAnsi" w:hAnsiTheme="minorHAnsi" w:cstheme="minorHAnsi"/>
          <w:i/>
          <w:sz w:val="22"/>
          <w:szCs w:val="22"/>
        </w:rPr>
        <w:t xml:space="preserve">Niniejsza umowa zawarta została </w:t>
      </w:r>
      <w:r w:rsidRPr="003A2109">
        <w:rPr>
          <w:rFonts w:asciiTheme="minorHAnsi" w:hAnsiTheme="minorHAnsi" w:cstheme="minorHAnsi"/>
          <w:i/>
          <w:sz w:val="22"/>
          <w:szCs w:val="22"/>
        </w:rPr>
        <w:t xml:space="preserve">w wyniku udzielenia przez Zamawiającego zamówienia publicznego </w:t>
      </w:r>
      <w:r>
        <w:rPr>
          <w:rFonts w:asciiTheme="minorHAnsi" w:hAnsiTheme="minorHAnsi" w:cstheme="minorHAnsi"/>
          <w:i/>
          <w:sz w:val="22"/>
          <w:szCs w:val="22"/>
        </w:rPr>
        <w:t>p</w:t>
      </w:r>
      <w:r w:rsidRPr="003A2109">
        <w:rPr>
          <w:rFonts w:asciiTheme="minorHAnsi" w:hAnsiTheme="minorHAnsi" w:cstheme="minorHAnsi"/>
          <w:i/>
          <w:sz w:val="22"/>
          <w:szCs w:val="22"/>
        </w:rPr>
        <w:t>rowadzonego w trybie przetargu nieograniczonego zgodnie z przepisami ustawy z dnia 29 stycznia 2004 roku - Prawo zamówień publicznych (t</w:t>
      </w:r>
      <w:r>
        <w:rPr>
          <w:rFonts w:asciiTheme="minorHAnsi" w:hAnsiTheme="minorHAnsi" w:cstheme="minorHAnsi"/>
          <w:i/>
          <w:sz w:val="22"/>
          <w:szCs w:val="22"/>
        </w:rPr>
        <w:t xml:space="preserve">j. Dz.U. z 2017 r. poz. 1579 z późn. zm.) - </w:t>
      </w:r>
      <w:r w:rsidRPr="003A2109">
        <w:rPr>
          <w:rFonts w:asciiTheme="minorHAnsi" w:hAnsiTheme="minorHAnsi" w:cstheme="minorHAnsi"/>
          <w:i/>
          <w:sz w:val="22"/>
          <w:szCs w:val="22"/>
        </w:rPr>
        <w:t>art. 39 i n. PZP</w:t>
      </w:r>
      <w:r>
        <w:rPr>
          <w:rFonts w:asciiTheme="minorHAnsi" w:hAnsiTheme="minorHAnsi" w:cstheme="minorHAnsi"/>
          <w:i/>
          <w:sz w:val="22"/>
          <w:szCs w:val="22"/>
        </w:rPr>
        <w:t>.</w:t>
      </w:r>
    </w:p>
    <w:p w:rsidR="00163097" w:rsidRDefault="00163097" w:rsidP="00163097">
      <w:pPr>
        <w:suppressAutoHyphens/>
        <w:spacing w:line="276" w:lineRule="auto"/>
        <w:ind w:left="0"/>
        <w:jc w:val="left"/>
        <w:rPr>
          <w:rFonts w:asciiTheme="minorHAnsi" w:hAnsiTheme="minorHAnsi" w:cstheme="minorHAnsi"/>
          <w:i/>
          <w:szCs w:val="22"/>
          <w:lang w:eastAsia="ar-SA"/>
        </w:rPr>
      </w:pPr>
    </w:p>
    <w:p w:rsidR="00163097" w:rsidRDefault="00163097" w:rsidP="001951D7">
      <w:pPr>
        <w:pStyle w:val="Nagwek3"/>
        <w:spacing w:line="276" w:lineRule="auto"/>
        <w:rPr>
          <w:rFonts w:asciiTheme="minorHAnsi" w:eastAsiaTheme="minorEastAsia" w:hAnsiTheme="minorHAnsi" w:cstheme="minorBidi"/>
        </w:rPr>
      </w:pPr>
      <w:r>
        <w:rPr>
          <w:rFonts w:asciiTheme="minorHAnsi" w:eastAsiaTheme="minorEastAsia" w:hAnsiTheme="minorHAnsi" w:cstheme="minorBidi"/>
        </w:rPr>
        <w:t>§ 1</w:t>
      </w:r>
      <w:r>
        <w:rPr>
          <w:rFonts w:asciiTheme="minorHAnsi" w:eastAsiaTheme="minorEastAsia" w:hAnsiTheme="minorHAnsi" w:cstheme="minorBidi"/>
          <w:i/>
        </w:rPr>
        <w:t>.</w:t>
      </w:r>
      <w:r>
        <w:rPr>
          <w:rFonts w:asciiTheme="minorHAnsi" w:eastAsiaTheme="minorEastAsia" w:hAnsiTheme="minorHAnsi" w:cstheme="minorBidi"/>
        </w:rPr>
        <w:t xml:space="preserve"> Przedmiot umowy</w:t>
      </w:r>
    </w:p>
    <w:p w:rsidR="003F1FF6" w:rsidRPr="003F1FF6" w:rsidRDefault="003F1FF6" w:rsidP="003F1FF6">
      <w:pPr>
        <w:rPr>
          <w:rFonts w:eastAsiaTheme="minorEastAsia"/>
          <w:lang w:eastAsia="en-US"/>
        </w:rPr>
      </w:pPr>
    </w:p>
    <w:p w:rsidR="00D67DC8" w:rsidRPr="00D67DC8" w:rsidRDefault="00163097" w:rsidP="002C5BEB">
      <w:pPr>
        <w:numPr>
          <w:ilvl w:val="0"/>
          <w:numId w:val="4"/>
        </w:numPr>
        <w:spacing w:line="276" w:lineRule="auto"/>
        <w:rPr>
          <w:rFonts w:asciiTheme="minorHAnsi" w:eastAsiaTheme="minorEastAsia" w:hAnsiTheme="minorHAnsi" w:cstheme="minorBidi"/>
          <w:lang w:eastAsia="en-US"/>
        </w:rPr>
      </w:pPr>
      <w:r w:rsidRPr="00D67DC8">
        <w:rPr>
          <w:rFonts w:asciiTheme="minorHAnsi" w:eastAsiaTheme="minorEastAsia" w:hAnsiTheme="minorHAnsi" w:cstheme="minorBidi"/>
          <w:lang w:eastAsia="en-US"/>
        </w:rPr>
        <w:t xml:space="preserve">Zamawiający zleca, a Wykonawca przyjmuje do realizacji zamówienie </w:t>
      </w:r>
      <w:r w:rsidR="003F1FF6" w:rsidRPr="00D67DC8">
        <w:rPr>
          <w:rFonts w:asciiTheme="minorHAnsi" w:eastAsiaTheme="minorEastAsia" w:hAnsiTheme="minorHAnsi" w:cstheme="minorHAnsi"/>
          <w:szCs w:val="22"/>
        </w:rPr>
        <w:t>na wykonanie</w:t>
      </w:r>
      <w:r w:rsidR="00D67DC8" w:rsidRPr="00D67DC8">
        <w:rPr>
          <w:rFonts w:asciiTheme="minorHAnsi" w:eastAsiaTheme="minorEastAsia" w:hAnsiTheme="minorHAnsi" w:cstheme="minorBidi"/>
          <w:lang w:eastAsia="en-US"/>
        </w:rPr>
        <w:t xml:space="preserve"> </w:t>
      </w:r>
      <w:r w:rsidR="00D67DC8" w:rsidRPr="00D67DC8">
        <w:rPr>
          <w:rFonts w:asciiTheme="minorHAnsi" w:eastAsiaTheme="minorEastAsia" w:hAnsiTheme="minorHAnsi" w:cstheme="minorHAnsi"/>
        </w:rPr>
        <w:t xml:space="preserve">dokumentacji projektowo-wykonawczej niezbędnej do budowy lotniczego hangaru ekspozycyjnego w Muzeum Lotnictwa Polskiego w Krakowie wraz z przeniesieniem praw autorskich do dokumentacji, </w:t>
      </w:r>
      <w:r w:rsidR="00D67DC8">
        <w:rPr>
          <w:rFonts w:asciiTheme="minorHAnsi" w:eastAsiaTheme="minorEastAsia" w:hAnsiTheme="minorHAnsi" w:cstheme="minorHAnsi"/>
        </w:rPr>
        <w:t>przez cały okres realizacji budowy, której dotyczy dokumentacja będąca przedmiotem Umowy.</w:t>
      </w:r>
    </w:p>
    <w:p w:rsidR="00163097" w:rsidRDefault="00163097" w:rsidP="002C5BEB">
      <w:pPr>
        <w:numPr>
          <w:ilvl w:val="0"/>
          <w:numId w:val="4"/>
        </w:numPr>
        <w:suppressAutoHyphens/>
        <w:spacing w:line="276" w:lineRule="auto"/>
        <w:rPr>
          <w:rFonts w:asciiTheme="minorHAnsi" w:eastAsiaTheme="minorEastAsia" w:hAnsiTheme="minorHAnsi" w:cstheme="minorBidi"/>
          <w:lang w:eastAsia="en-US"/>
        </w:rPr>
      </w:pPr>
      <w:r>
        <w:rPr>
          <w:rFonts w:asciiTheme="minorHAnsi" w:eastAsiaTheme="minorEastAsia" w:hAnsiTheme="minorHAnsi" w:cstheme="minorBidi"/>
          <w:lang w:eastAsia="en-US"/>
        </w:rPr>
        <w:t>Dokumentacja</w:t>
      </w:r>
      <w:r w:rsidR="00D67DC8">
        <w:rPr>
          <w:rFonts w:asciiTheme="minorHAnsi" w:eastAsiaTheme="minorEastAsia" w:hAnsiTheme="minorHAnsi" w:cstheme="minorBidi"/>
          <w:lang w:eastAsia="en-US"/>
        </w:rPr>
        <w:t xml:space="preserve"> projektowo-wykonawcza </w:t>
      </w:r>
      <w:r>
        <w:rPr>
          <w:rFonts w:asciiTheme="minorHAnsi" w:eastAsiaTheme="minorEastAsia" w:hAnsiTheme="minorHAnsi" w:cstheme="minorBidi"/>
          <w:lang w:eastAsia="en-US"/>
        </w:rPr>
        <w:t>powinna być wykonana zgodnie z:</w:t>
      </w:r>
    </w:p>
    <w:p w:rsidR="00163097" w:rsidRDefault="00163097" w:rsidP="002C5BEB">
      <w:pPr>
        <w:numPr>
          <w:ilvl w:val="1"/>
          <w:numId w:val="4"/>
        </w:numPr>
        <w:spacing w:line="276" w:lineRule="auto"/>
        <w:contextualSpacing/>
        <w:rPr>
          <w:rFonts w:asciiTheme="minorHAnsi" w:eastAsiaTheme="minorEastAsia" w:hAnsiTheme="minorHAnsi" w:cstheme="minorBidi"/>
          <w:lang w:eastAsia="en-US"/>
        </w:rPr>
      </w:pPr>
      <w:r>
        <w:rPr>
          <w:rFonts w:asciiTheme="minorHAnsi" w:eastAsiaTheme="minorEastAsia" w:hAnsiTheme="minorHAnsi" w:cstheme="minorBidi"/>
          <w:lang w:eastAsia="en-US"/>
        </w:rPr>
        <w:t>opisem przedmiotu zamówienia określonym w specyfikacji istotnych warunków zamówienia (SIWZ), opublikowanej w postępowaniu</w:t>
      </w:r>
      <w:r w:rsidR="00D67DC8">
        <w:rPr>
          <w:rFonts w:asciiTheme="minorHAnsi" w:eastAsiaTheme="minorEastAsia" w:hAnsiTheme="minorHAnsi" w:cstheme="minorBidi"/>
          <w:lang w:eastAsia="en-US"/>
        </w:rPr>
        <w:t>,</w:t>
      </w:r>
      <w:r>
        <w:rPr>
          <w:rFonts w:asciiTheme="minorHAnsi" w:eastAsiaTheme="minorEastAsia" w:hAnsiTheme="minorHAnsi" w:cstheme="minorBidi"/>
          <w:lang w:eastAsia="en-US"/>
        </w:rPr>
        <w:t xml:space="preserve"> na podstawie którego udzielono niniejszego zamówienia a </w:t>
      </w:r>
      <w:r w:rsidRPr="00D67DC8">
        <w:rPr>
          <w:rFonts w:asciiTheme="minorHAnsi" w:eastAsiaTheme="minorEastAsia" w:hAnsiTheme="minorHAnsi" w:cstheme="minorBidi"/>
          <w:lang w:eastAsia="en-US"/>
        </w:rPr>
        <w:t xml:space="preserve">także dokumentami stanowiącymi załączniki do SIWZ, w </w:t>
      </w:r>
      <w:r w:rsidR="00BD0203">
        <w:rPr>
          <w:rFonts w:asciiTheme="minorHAnsi" w:eastAsiaTheme="minorEastAsia" w:hAnsiTheme="minorHAnsi" w:cstheme="minorBidi"/>
          <w:lang w:eastAsia="en-US"/>
        </w:rPr>
        <w:t xml:space="preserve">szczególności </w:t>
      </w:r>
      <w:r w:rsidRPr="00D67DC8">
        <w:rPr>
          <w:rFonts w:asciiTheme="minorHAnsi" w:eastAsiaTheme="minorEastAsia" w:hAnsiTheme="minorHAnsi" w:cstheme="minorBidi"/>
          <w:lang w:eastAsia="en-US"/>
        </w:rPr>
        <w:t>z projektem budowlanym,</w:t>
      </w:r>
    </w:p>
    <w:p w:rsidR="00163097" w:rsidRDefault="00163097" w:rsidP="002C5BEB">
      <w:pPr>
        <w:numPr>
          <w:ilvl w:val="1"/>
          <w:numId w:val="4"/>
        </w:numPr>
        <w:spacing w:line="276" w:lineRule="auto"/>
        <w:contextualSpacing/>
        <w:rPr>
          <w:rFonts w:asciiTheme="minorHAnsi" w:eastAsiaTheme="minorEastAsia" w:hAnsiTheme="minorHAnsi" w:cstheme="minorBidi"/>
          <w:lang w:eastAsia="en-US"/>
        </w:rPr>
      </w:pPr>
      <w:r>
        <w:rPr>
          <w:rFonts w:asciiTheme="minorHAnsi" w:eastAsiaTheme="minorEastAsia" w:hAnsiTheme="minorHAnsi" w:cstheme="minorBidi"/>
          <w:lang w:eastAsia="en-US"/>
        </w:rPr>
        <w:t>ofertą złożoną przez Wykonawcę w przetargu,</w:t>
      </w:r>
    </w:p>
    <w:p w:rsidR="00163097" w:rsidRDefault="00163097" w:rsidP="002C5BEB">
      <w:pPr>
        <w:numPr>
          <w:ilvl w:val="1"/>
          <w:numId w:val="4"/>
        </w:numPr>
        <w:spacing w:line="276" w:lineRule="auto"/>
        <w:contextualSpacing/>
        <w:rPr>
          <w:rFonts w:asciiTheme="minorHAnsi" w:eastAsiaTheme="minorEastAsia" w:hAnsiTheme="minorHAnsi" w:cstheme="minorBidi"/>
          <w:lang w:eastAsia="en-US"/>
        </w:rPr>
      </w:pPr>
      <w:r>
        <w:rPr>
          <w:rFonts w:asciiTheme="minorHAnsi" w:eastAsiaTheme="minorEastAsia" w:hAnsiTheme="minorHAnsi" w:cstheme="minorBidi"/>
          <w:lang w:eastAsia="en-US"/>
        </w:rPr>
        <w:t>wytycznymi Zamawiającego, zarówno złożonymi na etapie przetargu, jak i w trakcie jej wykonywania</w:t>
      </w:r>
      <w:r w:rsidR="00BD0203">
        <w:rPr>
          <w:rFonts w:asciiTheme="minorHAnsi" w:eastAsiaTheme="minorEastAsia" w:hAnsiTheme="minorHAnsi" w:cstheme="minorBidi"/>
          <w:lang w:eastAsia="en-US"/>
        </w:rPr>
        <w:t>,</w:t>
      </w:r>
    </w:p>
    <w:p w:rsidR="00163097" w:rsidRDefault="00163097" w:rsidP="002C5BEB">
      <w:pPr>
        <w:numPr>
          <w:ilvl w:val="1"/>
          <w:numId w:val="4"/>
        </w:numPr>
        <w:spacing w:line="276" w:lineRule="auto"/>
        <w:contextualSpacing/>
        <w:rPr>
          <w:rFonts w:asciiTheme="minorHAnsi" w:eastAsiaTheme="minorEastAsia" w:hAnsiTheme="minorHAnsi" w:cstheme="minorBidi"/>
          <w:lang w:eastAsia="en-US"/>
        </w:rPr>
      </w:pPr>
      <w:r>
        <w:rPr>
          <w:rFonts w:asciiTheme="minorHAnsi" w:eastAsiaTheme="minorEastAsia" w:hAnsiTheme="minorHAnsi" w:cstheme="minorBidi"/>
          <w:lang w:eastAsia="en-US"/>
        </w:rPr>
        <w:t>wszelkimi wymogami prawa i wiedzy mającymi zastosowanie do przedmiotu umowy.</w:t>
      </w:r>
    </w:p>
    <w:p w:rsidR="00163097" w:rsidRDefault="00163097" w:rsidP="002C5BEB">
      <w:pPr>
        <w:numPr>
          <w:ilvl w:val="0"/>
          <w:numId w:val="4"/>
        </w:numPr>
        <w:suppressAutoHyphens/>
        <w:spacing w:line="276" w:lineRule="auto"/>
        <w:rPr>
          <w:rFonts w:asciiTheme="minorHAnsi" w:eastAsiaTheme="minorEastAsia" w:hAnsiTheme="minorHAnsi" w:cstheme="minorBidi"/>
          <w:lang w:eastAsia="en-US"/>
        </w:rPr>
      </w:pPr>
      <w:r>
        <w:rPr>
          <w:rFonts w:asciiTheme="minorHAnsi" w:eastAsiaTheme="minorEastAsia" w:hAnsiTheme="minorHAnsi" w:cstheme="minorBidi"/>
        </w:rPr>
        <w:t>W zakres przedmiotu umowy wchodzi</w:t>
      </w:r>
      <w:r>
        <w:rPr>
          <w:rFonts w:asciiTheme="minorHAnsi" w:eastAsiaTheme="minorEastAsia" w:hAnsiTheme="minorHAnsi" w:cstheme="minorBidi"/>
          <w:lang w:eastAsia="en-US"/>
        </w:rPr>
        <w:t>:</w:t>
      </w:r>
    </w:p>
    <w:p w:rsidR="00C650AC" w:rsidRPr="005E5531" w:rsidRDefault="00C650AC" w:rsidP="002C195C">
      <w:pPr>
        <w:pStyle w:val="Akapitzlist"/>
        <w:numPr>
          <w:ilvl w:val="0"/>
          <w:numId w:val="50"/>
        </w:numPr>
        <w:contextualSpacing/>
        <w:rPr>
          <w:rFonts w:asciiTheme="minorHAnsi" w:eastAsiaTheme="minorEastAsia" w:hAnsiTheme="minorHAnsi" w:cstheme="minorHAnsi"/>
          <w:iCs/>
        </w:rPr>
      </w:pPr>
      <w:r>
        <w:rPr>
          <w:rFonts w:asciiTheme="minorHAnsi" w:eastAsiaTheme="minorEastAsia" w:hAnsiTheme="minorHAnsi" w:cstheme="minorHAnsi"/>
          <w:iCs/>
        </w:rPr>
        <w:t xml:space="preserve">szczegółowego projektu </w:t>
      </w:r>
      <w:r w:rsidRPr="00EA6941">
        <w:rPr>
          <w:rFonts w:asciiTheme="minorHAnsi" w:eastAsiaTheme="minorEastAsia" w:hAnsiTheme="minorHAnsi" w:cstheme="minorHAnsi"/>
          <w:iCs/>
        </w:rPr>
        <w:t>zagospodarowania terenu</w:t>
      </w:r>
      <w:r>
        <w:rPr>
          <w:rFonts w:asciiTheme="minorHAnsi" w:eastAsiaTheme="minorEastAsia" w:hAnsiTheme="minorHAnsi" w:cstheme="minorHAnsi"/>
          <w:iCs/>
        </w:rPr>
        <w:t>, ujmującego szczegółowo niwelację i przygotowanie terenu z elementami małej</w:t>
      </w:r>
      <w:r w:rsidRPr="00EA6941">
        <w:rPr>
          <w:rFonts w:asciiTheme="minorHAnsi" w:eastAsiaTheme="minorEastAsia" w:hAnsiTheme="minorHAnsi" w:cstheme="minorHAnsi"/>
          <w:iCs/>
        </w:rPr>
        <w:t xml:space="preserve"> architektury,</w:t>
      </w:r>
      <w:r>
        <w:rPr>
          <w:rFonts w:asciiTheme="minorHAnsi" w:eastAsiaTheme="minorEastAsia" w:hAnsiTheme="minorHAnsi" w:cstheme="minorHAnsi"/>
          <w:iCs/>
        </w:rPr>
        <w:t xml:space="preserve"> </w:t>
      </w:r>
      <w:r w:rsidRPr="00EA6941">
        <w:rPr>
          <w:rFonts w:asciiTheme="minorHAnsi" w:eastAsiaTheme="minorEastAsia" w:hAnsiTheme="minorHAnsi" w:cstheme="minorHAnsi"/>
          <w:iCs/>
        </w:rPr>
        <w:t>w tym: u</w:t>
      </w:r>
      <w:r>
        <w:t xml:space="preserve">kształtowanie terenu </w:t>
      </w:r>
      <w:r>
        <w:lastRenderedPageBreak/>
        <w:t>(makro</w:t>
      </w:r>
      <w:r w:rsidR="00AA5037">
        <w:t>-</w:t>
      </w:r>
      <w:r>
        <w:t xml:space="preserve"> i </w:t>
      </w:r>
      <w:proofErr w:type="spellStart"/>
      <w:r>
        <w:t>mikroniwelacja</w:t>
      </w:r>
      <w:proofErr w:type="spellEnd"/>
      <w:r>
        <w:t xml:space="preserve">),  wewnętrzny układ drogowy, zintegrowany plan sieci zewnętrznych, system odwodnienia terenu, </w:t>
      </w:r>
    </w:p>
    <w:p w:rsidR="00C650AC" w:rsidRPr="005E5531" w:rsidRDefault="00C650AC" w:rsidP="002C195C">
      <w:pPr>
        <w:pStyle w:val="Akapitzlist"/>
        <w:numPr>
          <w:ilvl w:val="0"/>
          <w:numId w:val="50"/>
        </w:numPr>
        <w:contextualSpacing/>
        <w:rPr>
          <w:rFonts w:asciiTheme="minorHAnsi" w:eastAsiaTheme="minorEastAsia" w:hAnsiTheme="minorHAnsi" w:cstheme="minorHAnsi"/>
          <w:iCs/>
          <w:highlight w:val="yellow"/>
        </w:rPr>
      </w:pPr>
      <w:r>
        <w:t xml:space="preserve">projektu dot. zieleni (zagospodarowania i pielęgnacji) z uwzględnieniem decyzji Miejskiego Konserwatora Zabytków </w:t>
      </w:r>
      <w:r w:rsidRPr="00147F18">
        <w:t>nr</w:t>
      </w:r>
      <w:r>
        <w:t xml:space="preserve"> 554/18 znak:</w:t>
      </w:r>
      <w:r w:rsidRPr="00147F18">
        <w:t xml:space="preserve"> KZ 03.4125.11.12.2018.NP oraz </w:t>
      </w:r>
      <w:r>
        <w:t xml:space="preserve">nr 555/18 znak: </w:t>
      </w:r>
      <w:r w:rsidRPr="00147F18">
        <w:t>KZ03.6131.50.2018. NP</w:t>
      </w:r>
    </w:p>
    <w:p w:rsidR="00C650AC" w:rsidRPr="00EA6941" w:rsidRDefault="00C650AC" w:rsidP="002C195C">
      <w:pPr>
        <w:pStyle w:val="Akapitzlist"/>
        <w:numPr>
          <w:ilvl w:val="0"/>
          <w:numId w:val="50"/>
        </w:numPr>
        <w:contextualSpacing/>
        <w:rPr>
          <w:rFonts w:asciiTheme="minorHAnsi" w:eastAsiaTheme="minorEastAsia" w:hAnsiTheme="minorHAnsi" w:cstheme="minorHAnsi"/>
          <w:iCs/>
        </w:rPr>
      </w:pPr>
      <w:r>
        <w:t xml:space="preserve">szczegółowego programu prac konserwatorskich (uwzględniającego rozwiązania projektu konstrukcji) umożliwiającego wycenę, realizację konserwacji, zabezpieczenia i </w:t>
      </w:r>
      <w:r w:rsidR="00DC41C7">
        <w:t>wyeksponowanie</w:t>
      </w:r>
      <w:r>
        <w:t xml:space="preserve"> zachowanych reliktów zabytku, w tym tylnej szczytowej ściany pierwotnego hangaru,</w:t>
      </w:r>
    </w:p>
    <w:p w:rsidR="00C650AC" w:rsidRDefault="00C650AC" w:rsidP="002C195C">
      <w:pPr>
        <w:pStyle w:val="Akapitzlist"/>
        <w:numPr>
          <w:ilvl w:val="0"/>
          <w:numId w:val="50"/>
        </w:numPr>
        <w:contextualSpacing/>
        <w:rPr>
          <w:rFonts w:asciiTheme="minorHAnsi" w:eastAsiaTheme="minorEastAsia" w:hAnsiTheme="minorHAnsi" w:cstheme="minorHAnsi"/>
          <w:iCs/>
        </w:rPr>
      </w:pPr>
      <w:r>
        <w:rPr>
          <w:rFonts w:asciiTheme="minorHAnsi" w:eastAsiaTheme="minorEastAsia" w:hAnsiTheme="minorHAnsi" w:cstheme="minorHAnsi"/>
          <w:iCs/>
        </w:rPr>
        <w:t>projektu architektury,</w:t>
      </w:r>
    </w:p>
    <w:p w:rsidR="00C650AC" w:rsidRDefault="00C650AC" w:rsidP="002C195C">
      <w:pPr>
        <w:pStyle w:val="Akapitzlist"/>
        <w:numPr>
          <w:ilvl w:val="0"/>
          <w:numId w:val="50"/>
        </w:numPr>
        <w:contextualSpacing/>
        <w:rPr>
          <w:rFonts w:asciiTheme="minorHAnsi" w:eastAsiaTheme="minorEastAsia" w:hAnsiTheme="minorHAnsi" w:cstheme="minorHAnsi"/>
          <w:iCs/>
        </w:rPr>
      </w:pPr>
      <w:r>
        <w:rPr>
          <w:rFonts w:asciiTheme="minorHAnsi" w:eastAsiaTheme="minorEastAsia" w:hAnsiTheme="minorHAnsi" w:cstheme="minorHAnsi"/>
          <w:iCs/>
        </w:rPr>
        <w:t xml:space="preserve">projektu konstrukcji, </w:t>
      </w:r>
    </w:p>
    <w:p w:rsidR="00C650AC" w:rsidRPr="00842D4C" w:rsidRDefault="00C650AC" w:rsidP="002C195C">
      <w:pPr>
        <w:pStyle w:val="Akapitzlist"/>
        <w:numPr>
          <w:ilvl w:val="0"/>
          <w:numId w:val="50"/>
        </w:numPr>
        <w:contextualSpacing/>
        <w:rPr>
          <w:rFonts w:asciiTheme="minorHAnsi" w:eastAsiaTheme="minorEastAsia" w:hAnsiTheme="minorHAnsi" w:cstheme="minorHAnsi"/>
          <w:iCs/>
        </w:rPr>
      </w:pPr>
      <w:r>
        <w:t xml:space="preserve">projektu przyłącza miejskiej sieci ciepłowniczej do budynku oraz projektu wymiennikowni </w:t>
      </w:r>
      <w:proofErr w:type="spellStart"/>
      <w:r>
        <w:t>c.o</w:t>
      </w:r>
      <w:proofErr w:type="spellEnd"/>
      <w:r>
        <w:t>.</w:t>
      </w:r>
    </w:p>
    <w:p w:rsidR="00C650AC" w:rsidRPr="00357728" w:rsidRDefault="00C650AC" w:rsidP="002C195C">
      <w:pPr>
        <w:pStyle w:val="Akapitzlist"/>
        <w:numPr>
          <w:ilvl w:val="0"/>
          <w:numId w:val="50"/>
        </w:numPr>
        <w:contextualSpacing/>
        <w:rPr>
          <w:rFonts w:asciiTheme="minorHAnsi" w:eastAsiaTheme="minorEastAsia" w:hAnsiTheme="minorHAnsi" w:cstheme="minorHAnsi"/>
          <w:iCs/>
        </w:rPr>
      </w:pPr>
      <w:r>
        <w:t>projektu wewnętrznej instalacji elektrycznej poza hangarem – od budynku do złącza kablowego w skrzynce przyłączeniowej, wewnętrznej instalacji teletechnicznej (od przyłącza do hangaru), wewnętrznej instalacji wodociągu i kanalizacji poza obrębem hangaru,</w:t>
      </w:r>
    </w:p>
    <w:p w:rsidR="00C650AC" w:rsidRPr="00FF7B2D" w:rsidRDefault="00C650AC" w:rsidP="002C195C">
      <w:pPr>
        <w:pStyle w:val="Akapitzlist"/>
        <w:numPr>
          <w:ilvl w:val="0"/>
          <w:numId w:val="50"/>
        </w:numPr>
        <w:contextualSpacing/>
        <w:rPr>
          <w:rFonts w:asciiTheme="minorHAnsi" w:eastAsiaTheme="minorEastAsia" w:hAnsiTheme="minorHAnsi" w:cstheme="minorHAnsi"/>
          <w:iCs/>
        </w:rPr>
      </w:pPr>
      <w:r w:rsidRPr="00357728">
        <w:rPr>
          <w:rFonts w:asciiTheme="minorHAnsi" w:eastAsiaTheme="minorEastAsia" w:hAnsiTheme="minorHAnsi" w:cstheme="minorHAnsi"/>
          <w:iCs/>
        </w:rPr>
        <w:t>sporządzenie projektów branżowych</w:t>
      </w:r>
      <w:r>
        <w:rPr>
          <w:rFonts w:asciiTheme="minorHAnsi" w:eastAsiaTheme="minorEastAsia" w:hAnsiTheme="minorHAnsi" w:cstheme="minorHAnsi"/>
          <w:iCs/>
        </w:rPr>
        <w:t xml:space="preserve"> wewnątrz hangaru i na ścianach/dachu budynku</w:t>
      </w:r>
      <w:r w:rsidRPr="00357728">
        <w:rPr>
          <w:rStyle w:val="xdtextbox"/>
          <w:rFonts w:eastAsiaTheme="majorEastAsia"/>
        </w:rPr>
        <w:t xml:space="preserve">, w tym: </w:t>
      </w:r>
      <w:r>
        <w:t>instalacji wody zimnej, ciepłej, pożarowej, kanalizacji sanitarnej, systemu odprowadzenia wody opadowej, instalacji el</w:t>
      </w:r>
      <w:r w:rsidRPr="00357728">
        <w:rPr>
          <w:rStyle w:val="xdtextbox"/>
          <w:rFonts w:eastAsiaTheme="majorEastAsia"/>
        </w:rPr>
        <w:t>ektrycznej,</w:t>
      </w:r>
      <w:r>
        <w:rPr>
          <w:rStyle w:val="xdtextbox"/>
          <w:rFonts w:eastAsiaTheme="majorEastAsia"/>
        </w:rPr>
        <w:t xml:space="preserve"> odgromowej,</w:t>
      </w:r>
      <w:r w:rsidRPr="00357728">
        <w:rPr>
          <w:rStyle w:val="xdtextbox"/>
          <w:rFonts w:eastAsiaTheme="majorEastAsia"/>
        </w:rPr>
        <w:t xml:space="preserve"> </w:t>
      </w:r>
      <w:r>
        <w:rPr>
          <w:rStyle w:val="xdtextbox"/>
          <w:rFonts w:eastAsiaTheme="majorEastAsia"/>
        </w:rPr>
        <w:t xml:space="preserve">instalacji </w:t>
      </w:r>
      <w:r w:rsidRPr="00357728">
        <w:rPr>
          <w:rStyle w:val="xdtextbox"/>
          <w:rFonts w:eastAsiaTheme="majorEastAsia"/>
        </w:rPr>
        <w:t xml:space="preserve">grzewczej, wentylacyjnej, </w:t>
      </w:r>
      <w:r>
        <w:rPr>
          <w:rStyle w:val="xdtextbox"/>
          <w:rFonts w:eastAsiaTheme="majorEastAsia"/>
        </w:rPr>
        <w:t xml:space="preserve">instalacji </w:t>
      </w:r>
      <w:r w:rsidRPr="00357728">
        <w:rPr>
          <w:rStyle w:val="xdtextbox"/>
          <w:rFonts w:eastAsiaTheme="majorEastAsia"/>
        </w:rPr>
        <w:t xml:space="preserve">teletechnicznych i słaboprądowych: </w:t>
      </w:r>
      <w:r>
        <w:t>projekt instalacji okablowania strukturalnego i telefonicznego</w:t>
      </w:r>
      <w:r w:rsidRPr="00357728">
        <w:rPr>
          <w:rStyle w:val="xdtextbox"/>
          <w:rFonts w:eastAsiaTheme="majorEastAsia"/>
        </w:rPr>
        <w:t xml:space="preserve">, </w:t>
      </w:r>
      <w:r>
        <w:t>projekt instalacji telewizji dozorowej CCTV</w:t>
      </w:r>
      <w:r w:rsidRPr="00357728">
        <w:rPr>
          <w:rStyle w:val="xdtextbox"/>
          <w:rFonts w:eastAsiaTheme="majorEastAsia"/>
        </w:rPr>
        <w:t>,</w:t>
      </w:r>
      <w:r>
        <w:rPr>
          <w:rStyle w:val="xdtextbox"/>
          <w:rFonts w:eastAsiaTheme="majorEastAsia"/>
        </w:rPr>
        <w:t xml:space="preserve"> projekt </w:t>
      </w:r>
      <w:r>
        <w:t>instalacji wykrywania włamania i napadu</w:t>
      </w:r>
      <w:r w:rsidRPr="00357728">
        <w:rPr>
          <w:rStyle w:val="xdtextbox"/>
          <w:rFonts w:eastAsiaTheme="majorEastAsia"/>
        </w:rPr>
        <w:t xml:space="preserve"> </w:t>
      </w:r>
      <w:proofErr w:type="spellStart"/>
      <w:r>
        <w:t>SSWiN</w:t>
      </w:r>
      <w:proofErr w:type="spellEnd"/>
      <w:r>
        <w:t xml:space="preserve">, projekt kontroli dostępu KD, projekt instalacji wykrywania i sygnalizacji pożaru SSP, </w:t>
      </w:r>
      <w:r w:rsidRPr="00FF7B2D">
        <w:t>projektu IT i AV w budynku dla planowanych wewnątrz hangaru ekspozycji oraz innych funkcji pomieszczeń (zgodnie z wytycznymi Zamawiającego),</w:t>
      </w:r>
    </w:p>
    <w:p w:rsidR="00C650AC" w:rsidRPr="00790115" w:rsidRDefault="00C650AC" w:rsidP="002C195C">
      <w:pPr>
        <w:pStyle w:val="Akapitzlist"/>
        <w:numPr>
          <w:ilvl w:val="0"/>
          <w:numId w:val="50"/>
        </w:numPr>
        <w:contextualSpacing/>
        <w:rPr>
          <w:rFonts w:asciiTheme="minorHAnsi" w:eastAsiaTheme="minorEastAsia" w:hAnsiTheme="minorHAnsi" w:cstheme="minorHAnsi"/>
          <w:iCs/>
        </w:rPr>
      </w:pPr>
      <w:r w:rsidRPr="00790115">
        <w:rPr>
          <w:rFonts w:asciiTheme="minorHAnsi" w:eastAsiaTheme="minorEastAsia" w:hAnsiTheme="minorHAnsi" w:cstheme="minorHAnsi"/>
          <w:iCs/>
        </w:rPr>
        <w:t xml:space="preserve">sporządzenie przedmiarów robót, </w:t>
      </w:r>
      <w:r w:rsidRPr="00790115">
        <w:rPr>
          <w:rFonts w:asciiTheme="minorHAnsi" w:hAnsiTheme="minorHAnsi" w:cstheme="minorHAnsi"/>
        </w:rPr>
        <w:t xml:space="preserve">zawierających zestawienie przewidywanych do wykonania robót w kolejności technologicznej ich wykonania, wraz z ich szczegółowym opisem, miejscem wykonania, lub wskazaniem podstaw ustalających szczegółowy opis, z wyliczeniem i zestawieniem ilości jednostek miar robót podstawowych oraz wskazaniem podstaw do ustalenia cen jednostkowych robót lub jednostkowych nakładów rzeczowych, </w:t>
      </w:r>
    </w:p>
    <w:p w:rsidR="00C650AC" w:rsidRPr="00790115" w:rsidRDefault="00C650AC" w:rsidP="002C195C">
      <w:pPr>
        <w:pStyle w:val="Akapitzlist"/>
        <w:numPr>
          <w:ilvl w:val="0"/>
          <w:numId w:val="50"/>
        </w:numPr>
        <w:contextualSpacing/>
        <w:rPr>
          <w:rFonts w:asciiTheme="minorHAnsi" w:hAnsiTheme="minorHAnsi" w:cstheme="minorHAnsi"/>
        </w:rPr>
      </w:pPr>
      <w:r w:rsidRPr="00790115">
        <w:rPr>
          <w:rFonts w:asciiTheme="minorHAnsi" w:eastAsiaTheme="minorEastAsia" w:hAnsiTheme="minorHAnsi" w:cstheme="minorHAnsi"/>
          <w:iCs/>
        </w:rPr>
        <w:t>sporządzenie kosztorysu inwestorskiego, opracowanego na podstawie przedmiarów robót, o których mowa w pkt</w:t>
      </w:r>
      <w:r>
        <w:rPr>
          <w:rFonts w:asciiTheme="minorHAnsi" w:eastAsiaTheme="minorEastAsia" w:hAnsiTheme="minorHAnsi" w:cstheme="minorHAnsi"/>
          <w:iCs/>
        </w:rPr>
        <w:t>.</w:t>
      </w:r>
      <w:r w:rsidRPr="00790115">
        <w:rPr>
          <w:rFonts w:asciiTheme="minorHAnsi" w:eastAsiaTheme="minorEastAsia" w:hAnsiTheme="minorHAnsi" w:cstheme="minorHAnsi"/>
          <w:iCs/>
        </w:rPr>
        <w:t xml:space="preserve"> powyżej,</w:t>
      </w:r>
    </w:p>
    <w:p w:rsidR="00C650AC" w:rsidRPr="00790115" w:rsidRDefault="00C650AC" w:rsidP="002C195C">
      <w:pPr>
        <w:pStyle w:val="Akapitzlist"/>
        <w:numPr>
          <w:ilvl w:val="0"/>
          <w:numId w:val="50"/>
        </w:numPr>
        <w:contextualSpacing/>
        <w:rPr>
          <w:rFonts w:asciiTheme="minorHAnsi" w:hAnsiTheme="minorHAnsi" w:cstheme="minorHAnsi"/>
        </w:rPr>
      </w:pPr>
      <w:r w:rsidRPr="00790115">
        <w:rPr>
          <w:rFonts w:asciiTheme="minorHAnsi" w:eastAsiaTheme="minorEastAsia" w:hAnsiTheme="minorHAnsi" w:cstheme="minorHAnsi"/>
          <w:iCs/>
        </w:rPr>
        <w:t xml:space="preserve">sporządzenie </w:t>
      </w:r>
      <w:r w:rsidR="00097A04">
        <w:rPr>
          <w:rFonts w:asciiTheme="minorHAnsi" w:hAnsiTheme="minorHAnsi" w:cstheme="minorHAnsi"/>
        </w:rPr>
        <w:t>S</w:t>
      </w:r>
      <w:r w:rsidRPr="00790115">
        <w:rPr>
          <w:rFonts w:asciiTheme="minorHAnsi" w:hAnsiTheme="minorHAnsi" w:cstheme="minorHAnsi"/>
        </w:rPr>
        <w:t xml:space="preserve">pecyfikacji </w:t>
      </w:r>
      <w:r w:rsidR="00097A04">
        <w:rPr>
          <w:rFonts w:asciiTheme="minorHAnsi" w:hAnsiTheme="minorHAnsi" w:cstheme="minorHAnsi"/>
        </w:rPr>
        <w:t>T</w:t>
      </w:r>
      <w:r w:rsidRPr="00790115">
        <w:rPr>
          <w:rFonts w:asciiTheme="minorHAnsi" w:hAnsiTheme="minorHAnsi" w:cstheme="minorHAnsi"/>
        </w:rPr>
        <w:t xml:space="preserve">echnicznej </w:t>
      </w:r>
      <w:r w:rsidR="00097A04">
        <w:rPr>
          <w:rFonts w:asciiTheme="minorHAnsi" w:hAnsiTheme="minorHAnsi" w:cstheme="minorHAnsi"/>
        </w:rPr>
        <w:t>W</w:t>
      </w:r>
      <w:r w:rsidRPr="00790115">
        <w:rPr>
          <w:rFonts w:asciiTheme="minorHAnsi" w:hAnsiTheme="minorHAnsi" w:cstheme="minorHAnsi"/>
        </w:rPr>
        <w:t xml:space="preserve">ykonania i </w:t>
      </w:r>
      <w:r w:rsidR="00097A04">
        <w:rPr>
          <w:rFonts w:asciiTheme="minorHAnsi" w:hAnsiTheme="minorHAnsi" w:cstheme="minorHAnsi"/>
        </w:rPr>
        <w:t>O</w:t>
      </w:r>
      <w:r w:rsidRPr="00790115">
        <w:rPr>
          <w:rFonts w:asciiTheme="minorHAnsi" w:hAnsiTheme="minorHAnsi" w:cstheme="minorHAnsi"/>
        </w:rPr>
        <w:t xml:space="preserve">dbioru </w:t>
      </w:r>
      <w:r w:rsidR="00097A04">
        <w:rPr>
          <w:rFonts w:asciiTheme="minorHAnsi" w:hAnsiTheme="minorHAnsi" w:cstheme="minorHAnsi"/>
        </w:rPr>
        <w:t>R</w:t>
      </w:r>
      <w:r w:rsidRPr="00790115">
        <w:rPr>
          <w:rFonts w:asciiTheme="minorHAnsi" w:hAnsiTheme="minorHAnsi" w:cstheme="minorHAnsi"/>
        </w:rPr>
        <w:t xml:space="preserve">obót </w:t>
      </w:r>
      <w:r w:rsidR="00097A04">
        <w:rPr>
          <w:rFonts w:asciiTheme="minorHAnsi" w:hAnsiTheme="minorHAnsi" w:cstheme="minorHAnsi"/>
        </w:rPr>
        <w:t>B</w:t>
      </w:r>
      <w:r w:rsidRPr="00790115">
        <w:rPr>
          <w:rFonts w:asciiTheme="minorHAnsi" w:hAnsiTheme="minorHAnsi" w:cstheme="minorHAnsi"/>
        </w:rPr>
        <w:t xml:space="preserve">udowlanych (dalej jako </w:t>
      </w:r>
      <w:proofErr w:type="spellStart"/>
      <w:r w:rsidRPr="00790115">
        <w:rPr>
          <w:rFonts w:asciiTheme="minorHAnsi" w:hAnsiTheme="minorHAnsi" w:cstheme="minorHAnsi"/>
        </w:rPr>
        <w:t>STWiORB</w:t>
      </w:r>
      <w:proofErr w:type="spellEnd"/>
      <w:r w:rsidRPr="00790115">
        <w:rPr>
          <w:rFonts w:asciiTheme="minorHAnsi" w:hAnsiTheme="minorHAnsi" w:cstheme="minorHAnsi"/>
        </w:rPr>
        <w:t>), zawierająca szczegółowy opis wymagań niezbędnych do określenia:</w:t>
      </w:r>
    </w:p>
    <w:p w:rsidR="00C650AC" w:rsidRPr="008245AF" w:rsidRDefault="00C650AC" w:rsidP="008245AF">
      <w:pPr>
        <w:ind w:left="785" w:hanging="360"/>
        <w:rPr>
          <w:rFonts w:asciiTheme="minorHAnsi" w:hAnsiTheme="minorHAnsi" w:cstheme="minorHAnsi"/>
        </w:rPr>
      </w:pPr>
      <w:r w:rsidRPr="008245AF">
        <w:rPr>
          <w:rFonts w:asciiTheme="minorHAnsi" w:hAnsiTheme="minorHAnsi" w:cstheme="minorHAnsi"/>
        </w:rPr>
        <w:t>- standardu, sposobu i jakości wykonania robót,</w:t>
      </w:r>
    </w:p>
    <w:p w:rsidR="00C650AC" w:rsidRPr="008245AF" w:rsidRDefault="00C650AC" w:rsidP="008245AF">
      <w:pPr>
        <w:ind w:left="785" w:hanging="360"/>
        <w:rPr>
          <w:rFonts w:asciiTheme="minorHAnsi" w:hAnsiTheme="minorHAnsi" w:cstheme="minorHAnsi"/>
        </w:rPr>
      </w:pPr>
      <w:r w:rsidRPr="008245AF">
        <w:rPr>
          <w:rFonts w:asciiTheme="minorHAnsi" w:hAnsiTheme="minorHAnsi" w:cstheme="minorHAnsi"/>
        </w:rPr>
        <w:t>- standardu, jakości i właściwości użytych materiałów i montowanych urządzeń,</w:t>
      </w:r>
    </w:p>
    <w:p w:rsidR="00C650AC" w:rsidRPr="008245AF" w:rsidRDefault="00C650AC" w:rsidP="008245AF">
      <w:pPr>
        <w:ind w:left="785" w:hanging="360"/>
        <w:rPr>
          <w:rFonts w:asciiTheme="minorHAnsi" w:hAnsiTheme="minorHAnsi" w:cstheme="minorHAnsi"/>
        </w:rPr>
      </w:pPr>
      <w:r w:rsidRPr="008245AF">
        <w:rPr>
          <w:rFonts w:asciiTheme="minorHAnsi" w:hAnsiTheme="minorHAnsi" w:cstheme="minorHAnsi"/>
        </w:rPr>
        <w:t>- sposobu odbioru robót i wymogów Zamawiającego przy odbiorze,</w:t>
      </w:r>
    </w:p>
    <w:p w:rsidR="00C650AC" w:rsidRPr="00790115" w:rsidRDefault="00C650AC" w:rsidP="002C195C">
      <w:pPr>
        <w:pStyle w:val="Akapitzlist"/>
        <w:numPr>
          <w:ilvl w:val="0"/>
          <w:numId w:val="50"/>
        </w:numPr>
        <w:contextualSpacing/>
        <w:rPr>
          <w:rFonts w:asciiTheme="minorHAnsi" w:eastAsiaTheme="minorEastAsia" w:hAnsiTheme="minorHAnsi" w:cstheme="minorHAnsi"/>
          <w:iCs/>
        </w:rPr>
      </w:pPr>
      <w:r w:rsidRPr="00790115">
        <w:rPr>
          <w:rFonts w:asciiTheme="minorHAnsi" w:eastAsiaTheme="minorEastAsia" w:hAnsiTheme="minorHAnsi" w:cstheme="minorHAnsi"/>
          <w:iCs/>
        </w:rPr>
        <w:t>sporządzenie harmonogramu realizacji inwestycji,</w:t>
      </w:r>
    </w:p>
    <w:p w:rsidR="00C650AC" w:rsidRPr="00790115" w:rsidRDefault="00C650AC" w:rsidP="002C195C">
      <w:pPr>
        <w:pStyle w:val="Akapitzlist"/>
        <w:numPr>
          <w:ilvl w:val="0"/>
          <w:numId w:val="50"/>
        </w:numPr>
        <w:contextualSpacing/>
        <w:rPr>
          <w:rFonts w:asciiTheme="minorHAnsi" w:eastAsiaTheme="minorEastAsia" w:hAnsiTheme="minorHAnsi" w:cstheme="minorHAnsi"/>
          <w:iCs/>
        </w:rPr>
      </w:pPr>
      <w:r w:rsidRPr="00790115">
        <w:rPr>
          <w:rFonts w:asciiTheme="minorHAnsi" w:hAnsiTheme="minorHAnsi" w:cstheme="minorHAnsi"/>
        </w:rPr>
        <w:t>sporządzenie</w:t>
      </w:r>
      <w:r>
        <w:rPr>
          <w:rFonts w:asciiTheme="minorHAnsi" w:hAnsiTheme="minorHAnsi" w:cstheme="minorHAnsi"/>
        </w:rPr>
        <w:t>/uszczegółowienie</w:t>
      </w:r>
      <w:r w:rsidRPr="00790115">
        <w:rPr>
          <w:rFonts w:asciiTheme="minorHAnsi" w:hAnsiTheme="minorHAnsi" w:cstheme="minorHAnsi"/>
        </w:rPr>
        <w:t xml:space="preserve"> informacji dotyczącej bezpieczeństwa i ochrony zdrowia (</w:t>
      </w:r>
      <w:r>
        <w:rPr>
          <w:rFonts w:asciiTheme="minorHAnsi" w:hAnsiTheme="minorHAnsi" w:cstheme="minorHAnsi"/>
        </w:rPr>
        <w:t xml:space="preserve">zwanej </w:t>
      </w:r>
      <w:r w:rsidRPr="00790115">
        <w:rPr>
          <w:rFonts w:asciiTheme="minorHAnsi" w:hAnsiTheme="minorHAnsi" w:cstheme="minorHAnsi"/>
        </w:rPr>
        <w:t xml:space="preserve">dalej jako BIOZ), </w:t>
      </w:r>
    </w:p>
    <w:p w:rsidR="00C650AC" w:rsidRPr="00DB6274" w:rsidRDefault="00C650AC" w:rsidP="002C195C">
      <w:pPr>
        <w:pStyle w:val="Akapitzlist"/>
        <w:numPr>
          <w:ilvl w:val="0"/>
          <w:numId w:val="50"/>
        </w:numPr>
        <w:contextualSpacing/>
        <w:rPr>
          <w:rFonts w:asciiTheme="minorHAnsi" w:eastAsiaTheme="minorEastAsia" w:hAnsiTheme="minorHAnsi" w:cstheme="minorHAnsi"/>
          <w:iCs/>
        </w:rPr>
      </w:pPr>
      <w:r w:rsidRPr="00790115">
        <w:rPr>
          <w:rFonts w:asciiTheme="minorHAnsi" w:hAnsiTheme="minorHAnsi" w:cstheme="minorHAnsi"/>
        </w:rPr>
        <w:t>dokonaniem niezbędnych uzgodnień</w:t>
      </w:r>
      <w:r>
        <w:rPr>
          <w:rFonts w:asciiTheme="minorHAnsi" w:hAnsiTheme="minorHAnsi" w:cstheme="minorHAnsi"/>
        </w:rPr>
        <w:t xml:space="preserve"> i uzyskaniem decyzji</w:t>
      </w:r>
      <w:r w:rsidRPr="00790115">
        <w:rPr>
          <w:rFonts w:asciiTheme="minorHAnsi" w:hAnsiTheme="minorHAnsi" w:cstheme="minorHAnsi"/>
        </w:rPr>
        <w:t>, w tym:</w:t>
      </w:r>
    </w:p>
    <w:p w:rsidR="00C650AC" w:rsidRPr="008245AF" w:rsidRDefault="00C650AC" w:rsidP="008245AF">
      <w:pPr>
        <w:ind w:left="785" w:hanging="360"/>
        <w:contextualSpacing/>
        <w:rPr>
          <w:rFonts w:asciiTheme="minorHAnsi" w:eastAsiaTheme="minorEastAsia" w:hAnsiTheme="minorHAnsi" w:cstheme="minorHAnsi"/>
          <w:iCs/>
        </w:rPr>
      </w:pPr>
      <w:r w:rsidRPr="008245AF">
        <w:rPr>
          <w:rFonts w:asciiTheme="minorHAnsi" w:eastAsiaTheme="minorEastAsia" w:hAnsiTheme="minorHAnsi" w:cstheme="minorHAnsi"/>
          <w:iCs/>
        </w:rPr>
        <w:t>- uzgodnień konserwatorskich (z Biurem Miejskiego Konserwatora Zabytków w Krakowie w zakresie opracowywanej dokumentacji, zgodnie z zapisami Programu Konserwatorskiego PB),</w:t>
      </w:r>
    </w:p>
    <w:p w:rsidR="00C650AC" w:rsidRPr="008245AF" w:rsidRDefault="00C650AC" w:rsidP="008245AF">
      <w:pPr>
        <w:ind w:left="785" w:hanging="360"/>
        <w:contextualSpacing/>
        <w:rPr>
          <w:rFonts w:asciiTheme="minorHAnsi" w:hAnsiTheme="minorHAnsi" w:cstheme="minorHAnsi"/>
        </w:rPr>
      </w:pPr>
      <w:r w:rsidRPr="008245AF">
        <w:rPr>
          <w:rFonts w:asciiTheme="minorHAnsi" w:eastAsiaTheme="minorEastAsia" w:hAnsiTheme="minorHAnsi" w:cstheme="minorHAnsi"/>
          <w:iCs/>
        </w:rPr>
        <w:t xml:space="preserve">- uzgodnień z </w:t>
      </w:r>
      <w:r w:rsidRPr="008245AF">
        <w:rPr>
          <w:rFonts w:asciiTheme="minorHAnsi" w:hAnsiTheme="minorHAnsi" w:cstheme="minorHAnsi"/>
        </w:rPr>
        <w:t xml:space="preserve">Narodowym Instytutem Muzealnictwa i Ochrony Zbiorów (dalej jako NIMOZ) w zakresie zaopiniowania systemów: sygnalizacji </w:t>
      </w:r>
      <w:proofErr w:type="spellStart"/>
      <w:r w:rsidRPr="008245AF">
        <w:rPr>
          <w:rFonts w:asciiTheme="minorHAnsi" w:hAnsiTheme="minorHAnsi" w:cstheme="minorHAnsi"/>
        </w:rPr>
        <w:t>p.poż</w:t>
      </w:r>
      <w:proofErr w:type="spellEnd"/>
      <w:r w:rsidRPr="008245AF">
        <w:rPr>
          <w:rFonts w:asciiTheme="minorHAnsi" w:hAnsiTheme="minorHAnsi" w:cstheme="minorHAnsi"/>
        </w:rPr>
        <w:t>., sygnalizacji włamania i napadu, telewizji dozorowej i kontroli dostępu,</w:t>
      </w:r>
    </w:p>
    <w:p w:rsidR="00C650AC" w:rsidRPr="008245AF" w:rsidRDefault="00C650AC" w:rsidP="008245AF">
      <w:pPr>
        <w:ind w:left="785" w:hanging="360"/>
        <w:contextualSpacing/>
        <w:rPr>
          <w:rFonts w:asciiTheme="minorHAnsi" w:hAnsiTheme="minorHAnsi" w:cstheme="minorHAnsi"/>
        </w:rPr>
      </w:pPr>
      <w:r w:rsidRPr="008245AF">
        <w:rPr>
          <w:rFonts w:asciiTheme="minorHAnsi" w:hAnsiTheme="minorHAnsi" w:cstheme="minorHAnsi"/>
        </w:rPr>
        <w:lastRenderedPageBreak/>
        <w:t xml:space="preserve">- innych wymaganych prawem uzgodnień z właściwymi podmiotami, wynikających z </w:t>
      </w:r>
      <w:proofErr w:type="spellStart"/>
      <w:r w:rsidRPr="008245AF">
        <w:rPr>
          <w:rFonts w:asciiTheme="minorHAnsi" w:hAnsiTheme="minorHAnsi" w:cstheme="minorHAnsi"/>
        </w:rPr>
        <w:t>rozwiazań</w:t>
      </w:r>
      <w:proofErr w:type="spellEnd"/>
      <w:r w:rsidRPr="008245AF">
        <w:rPr>
          <w:rFonts w:asciiTheme="minorHAnsi" w:hAnsiTheme="minorHAnsi" w:cstheme="minorHAnsi"/>
        </w:rPr>
        <w:t xml:space="preserve"> przyjętych w toku prac projektowych, włącznie z uzyskaniem stosownych decyzji administracyjnych (jeśli będą konieczne).</w:t>
      </w:r>
    </w:p>
    <w:p w:rsidR="00466A60" w:rsidRDefault="00466A60" w:rsidP="009B2566">
      <w:pPr>
        <w:ind w:left="0"/>
        <w:contextualSpacing/>
        <w:rPr>
          <w:rFonts w:asciiTheme="minorHAnsi" w:hAnsiTheme="minorHAnsi" w:cstheme="minorHAnsi"/>
        </w:rPr>
      </w:pPr>
    </w:p>
    <w:p w:rsidR="0098300B" w:rsidRDefault="009E5AEB" w:rsidP="002C5BEB">
      <w:pPr>
        <w:pStyle w:val="Akapitzlist"/>
        <w:numPr>
          <w:ilvl w:val="0"/>
          <w:numId w:val="4"/>
        </w:numPr>
        <w:contextualSpacing/>
        <w:rPr>
          <w:rFonts w:asciiTheme="minorHAnsi" w:eastAsiaTheme="minorEastAsia" w:hAnsiTheme="minorHAnsi" w:cstheme="minorHAnsi"/>
          <w:iCs/>
        </w:rPr>
      </w:pPr>
      <w:r w:rsidRPr="00790115">
        <w:rPr>
          <w:rFonts w:asciiTheme="minorHAnsi" w:eastAsiaTheme="minorEastAsia" w:hAnsiTheme="minorHAnsi" w:cstheme="minorHAnsi"/>
          <w:iCs/>
        </w:rPr>
        <w:t>Na opracowaną dotychczas dokumentację</w:t>
      </w:r>
      <w:r w:rsidR="00D74938">
        <w:rPr>
          <w:rFonts w:asciiTheme="minorHAnsi" w:eastAsiaTheme="minorEastAsia" w:hAnsiTheme="minorHAnsi" w:cstheme="minorHAnsi"/>
          <w:iCs/>
        </w:rPr>
        <w:t>,</w:t>
      </w:r>
      <w:r w:rsidR="00703F67">
        <w:rPr>
          <w:rFonts w:asciiTheme="minorHAnsi" w:eastAsiaTheme="minorEastAsia" w:hAnsiTheme="minorHAnsi" w:cstheme="minorHAnsi"/>
          <w:iCs/>
        </w:rPr>
        <w:t xml:space="preserve"> którą Wykonawca winien wziąć pod uwagę przy sporządzaniu dokumentacji projektowo-wykonawczej,</w:t>
      </w:r>
      <w:r w:rsidRPr="00790115">
        <w:rPr>
          <w:rFonts w:asciiTheme="minorHAnsi" w:eastAsiaTheme="minorEastAsia" w:hAnsiTheme="minorHAnsi" w:cstheme="minorHAnsi"/>
          <w:iCs/>
        </w:rPr>
        <w:t xml:space="preserve"> składa się</w:t>
      </w:r>
      <w:r w:rsidR="0098300B">
        <w:rPr>
          <w:rFonts w:asciiTheme="minorHAnsi" w:eastAsiaTheme="minorEastAsia" w:hAnsiTheme="minorHAnsi" w:cstheme="minorHAnsi"/>
          <w:iCs/>
        </w:rPr>
        <w:t>:</w:t>
      </w:r>
    </w:p>
    <w:p w:rsidR="009E5AEB" w:rsidRDefault="009E5AEB" w:rsidP="009B2566">
      <w:pPr>
        <w:pStyle w:val="Akapitzlist"/>
        <w:numPr>
          <w:ilvl w:val="1"/>
          <w:numId w:val="34"/>
        </w:numPr>
        <w:ind w:left="993"/>
        <w:contextualSpacing/>
        <w:rPr>
          <w:rFonts w:asciiTheme="minorHAnsi" w:eastAsiaTheme="minorEastAsia" w:hAnsiTheme="minorHAnsi" w:cstheme="minorHAnsi"/>
          <w:iCs/>
        </w:rPr>
      </w:pPr>
      <w:r w:rsidRPr="00790115">
        <w:rPr>
          <w:rFonts w:asciiTheme="minorHAnsi" w:eastAsiaTheme="minorEastAsia" w:hAnsiTheme="minorHAnsi" w:cstheme="minorHAnsi"/>
          <w:iCs/>
        </w:rPr>
        <w:t>uzgodnieni</w:t>
      </w:r>
      <w:r>
        <w:rPr>
          <w:rFonts w:asciiTheme="minorHAnsi" w:eastAsiaTheme="minorEastAsia" w:hAnsiTheme="minorHAnsi" w:cstheme="minorHAnsi"/>
          <w:iCs/>
        </w:rPr>
        <w:t>e</w:t>
      </w:r>
      <w:r w:rsidRPr="00790115">
        <w:rPr>
          <w:rFonts w:asciiTheme="minorHAnsi" w:eastAsiaTheme="minorEastAsia" w:hAnsiTheme="minorHAnsi" w:cstheme="minorHAnsi"/>
          <w:iCs/>
        </w:rPr>
        <w:t xml:space="preserve"> konserwatorskie, zgodnie z pozwoleniem Miejskiego Konserwatora Zabytków w sprawie prowadzenia robót budowlanych przy zabytku</w:t>
      </w:r>
      <w:r w:rsidR="00480130">
        <w:rPr>
          <w:rFonts w:asciiTheme="minorHAnsi" w:eastAsiaTheme="minorEastAsia" w:hAnsiTheme="minorHAnsi" w:cstheme="minorHAnsi"/>
          <w:iCs/>
        </w:rPr>
        <w:t>,</w:t>
      </w:r>
      <w:r w:rsidRPr="00790115">
        <w:rPr>
          <w:rFonts w:asciiTheme="minorHAnsi" w:eastAsiaTheme="minorEastAsia" w:hAnsiTheme="minorHAnsi" w:cstheme="minorHAnsi"/>
          <w:iCs/>
        </w:rPr>
        <w:t xml:space="preserve"> nr 680/18</w:t>
      </w:r>
      <w:r>
        <w:rPr>
          <w:rFonts w:asciiTheme="minorHAnsi" w:eastAsiaTheme="minorEastAsia" w:hAnsiTheme="minorHAnsi" w:cstheme="minorHAnsi"/>
          <w:iCs/>
        </w:rPr>
        <w:t>,</w:t>
      </w:r>
      <w:r w:rsidRPr="00790115">
        <w:rPr>
          <w:rFonts w:asciiTheme="minorHAnsi" w:eastAsiaTheme="minorEastAsia" w:hAnsiTheme="minorHAnsi" w:cstheme="minorHAnsi"/>
          <w:iCs/>
        </w:rPr>
        <w:t xml:space="preserve"> z dnia 28 czerwca 2018 r.</w:t>
      </w:r>
    </w:p>
    <w:p w:rsidR="0098300B" w:rsidRDefault="0098300B" w:rsidP="009B2566">
      <w:pPr>
        <w:pStyle w:val="Akapitzlist"/>
        <w:numPr>
          <w:ilvl w:val="1"/>
          <w:numId w:val="34"/>
        </w:numPr>
        <w:ind w:left="993"/>
        <w:contextualSpacing/>
        <w:rPr>
          <w:rFonts w:asciiTheme="minorHAnsi" w:eastAsiaTheme="minorEastAsia" w:hAnsiTheme="minorHAnsi" w:cstheme="minorHAnsi"/>
          <w:iCs/>
        </w:rPr>
      </w:pPr>
      <w:r>
        <w:rPr>
          <w:rFonts w:asciiTheme="minorHAnsi" w:eastAsiaTheme="minorEastAsia" w:hAnsiTheme="minorHAnsi" w:cstheme="minorHAnsi"/>
          <w:iCs/>
        </w:rPr>
        <w:t>decyzje oraz rzuty Miejskiego Konserwatora Zabytków w zakresie niezbędnej wycinki zieleni,</w:t>
      </w:r>
    </w:p>
    <w:p w:rsidR="0098300B" w:rsidRDefault="0098300B" w:rsidP="009B2566">
      <w:pPr>
        <w:pStyle w:val="Akapitzlist"/>
        <w:numPr>
          <w:ilvl w:val="1"/>
          <w:numId w:val="34"/>
        </w:numPr>
        <w:ind w:left="993"/>
        <w:contextualSpacing/>
        <w:rPr>
          <w:rFonts w:asciiTheme="minorHAnsi" w:eastAsiaTheme="minorEastAsia" w:hAnsiTheme="minorHAnsi" w:cstheme="minorHAnsi"/>
          <w:iCs/>
        </w:rPr>
      </w:pPr>
      <w:r>
        <w:rPr>
          <w:rFonts w:asciiTheme="minorHAnsi" w:eastAsiaTheme="minorEastAsia" w:hAnsiTheme="minorHAnsi" w:cstheme="minorHAnsi"/>
          <w:iCs/>
        </w:rPr>
        <w:t>decyzja o ustaleniu lokalizacji inwestycji celu publicznego (ULICP) dla inwestycji – odbudowa hangaru,</w:t>
      </w:r>
    </w:p>
    <w:p w:rsidR="0098300B" w:rsidRPr="009B2566" w:rsidRDefault="0098300B" w:rsidP="009B2566">
      <w:pPr>
        <w:pStyle w:val="Akapitzlist"/>
        <w:numPr>
          <w:ilvl w:val="1"/>
          <w:numId w:val="34"/>
        </w:numPr>
        <w:ind w:left="993"/>
        <w:contextualSpacing/>
        <w:rPr>
          <w:rFonts w:asciiTheme="minorHAnsi" w:eastAsiaTheme="minorEastAsia" w:hAnsiTheme="minorHAnsi" w:cstheme="minorHAnsi"/>
          <w:iCs/>
        </w:rPr>
      </w:pPr>
      <w:r>
        <w:rPr>
          <w:rFonts w:asciiTheme="minorHAnsi" w:eastAsiaTheme="minorEastAsia" w:hAnsiTheme="minorHAnsi" w:cstheme="minorHAnsi"/>
          <w:iCs/>
        </w:rPr>
        <w:t xml:space="preserve">wniosek o ustaleniu lokalizacji inwestycji celu publicznego (ULICP) dla przedsięwzięcia dotyczącego przebudowy sieci i przyłącza wodociągu, </w:t>
      </w:r>
    </w:p>
    <w:p w:rsidR="009E5AEB" w:rsidRPr="00F74C0A" w:rsidRDefault="009E5AEB" w:rsidP="002C5BEB">
      <w:pPr>
        <w:pStyle w:val="Akapitzlist"/>
        <w:numPr>
          <w:ilvl w:val="0"/>
          <w:numId w:val="4"/>
        </w:numPr>
        <w:contextualSpacing/>
        <w:rPr>
          <w:rFonts w:asciiTheme="minorHAnsi" w:eastAsiaTheme="minorEastAsia" w:hAnsiTheme="minorHAnsi" w:cstheme="minorHAnsi"/>
          <w:iCs/>
        </w:rPr>
      </w:pPr>
      <w:r w:rsidRPr="00790115">
        <w:rPr>
          <w:rFonts w:asciiTheme="minorHAnsi" w:eastAsiaTheme="minorEastAsia" w:hAnsiTheme="minorHAnsi" w:cstheme="minorHAnsi"/>
          <w:iCs/>
        </w:rPr>
        <w:t xml:space="preserve">Zamawiający </w:t>
      </w:r>
      <w:r>
        <w:rPr>
          <w:rFonts w:asciiTheme="minorHAnsi" w:eastAsiaTheme="minorEastAsia" w:hAnsiTheme="minorHAnsi" w:cstheme="minorHAnsi"/>
          <w:iCs/>
        </w:rPr>
        <w:t xml:space="preserve">oświadcza, iż </w:t>
      </w:r>
      <w:r w:rsidRPr="00790115">
        <w:rPr>
          <w:rFonts w:asciiTheme="minorHAnsi" w:eastAsiaTheme="minorEastAsia" w:hAnsiTheme="minorHAnsi" w:cstheme="minorHAnsi"/>
          <w:iCs/>
        </w:rPr>
        <w:t xml:space="preserve">w dniu </w:t>
      </w:r>
      <w:r w:rsidR="0098300B">
        <w:rPr>
          <w:rFonts w:asciiTheme="minorHAnsi" w:eastAsiaTheme="minorEastAsia" w:hAnsiTheme="minorHAnsi" w:cstheme="minorHAnsi"/>
          <w:iCs/>
        </w:rPr>
        <w:t xml:space="preserve">13.07.2018 r. </w:t>
      </w:r>
      <w:r w:rsidRPr="00790115">
        <w:rPr>
          <w:rFonts w:asciiTheme="minorHAnsi" w:eastAsiaTheme="minorEastAsia" w:hAnsiTheme="minorHAnsi" w:cstheme="minorHAnsi"/>
          <w:iCs/>
        </w:rPr>
        <w:t xml:space="preserve">złożył wniosek o </w:t>
      </w:r>
      <w:r w:rsidRPr="00790115">
        <w:rPr>
          <w:rFonts w:asciiTheme="minorHAnsi" w:hAnsiTheme="minorHAnsi" w:cstheme="minorHAnsi"/>
          <w:lang w:eastAsia="pl-PL"/>
        </w:rPr>
        <w:t xml:space="preserve">wydanie pozwolenia na budowę, którego skan stanowi Załącznik nr </w:t>
      </w:r>
      <w:r w:rsidR="0098300B">
        <w:rPr>
          <w:rFonts w:asciiTheme="minorHAnsi" w:hAnsiTheme="minorHAnsi" w:cstheme="minorHAnsi"/>
          <w:lang w:eastAsia="pl-PL"/>
        </w:rPr>
        <w:t>8</w:t>
      </w:r>
      <w:r w:rsidRPr="00790115">
        <w:rPr>
          <w:rFonts w:asciiTheme="minorHAnsi" w:hAnsiTheme="minorHAnsi" w:cstheme="minorHAnsi"/>
          <w:lang w:eastAsia="pl-PL"/>
        </w:rPr>
        <w:t xml:space="preserve"> do SIWZ.</w:t>
      </w:r>
    </w:p>
    <w:p w:rsidR="009E5AEB" w:rsidRPr="009E5AEB" w:rsidRDefault="009E5AEB" w:rsidP="002C5BEB">
      <w:pPr>
        <w:pStyle w:val="Akapitzlist"/>
        <w:numPr>
          <w:ilvl w:val="0"/>
          <w:numId w:val="4"/>
        </w:numPr>
        <w:contextualSpacing/>
        <w:rPr>
          <w:rFonts w:asciiTheme="minorHAnsi" w:eastAsiaTheme="minorEastAsia" w:hAnsiTheme="minorHAnsi" w:cstheme="minorHAnsi"/>
          <w:iCs/>
        </w:rPr>
      </w:pPr>
      <w:r>
        <w:rPr>
          <w:rFonts w:asciiTheme="minorHAnsi" w:eastAsiaTheme="minorEastAsia" w:hAnsiTheme="minorHAnsi" w:cstheme="minorHAnsi"/>
          <w:iCs/>
        </w:rPr>
        <w:t xml:space="preserve">W ramach przedmiotu </w:t>
      </w:r>
      <w:r w:rsidR="00480130">
        <w:rPr>
          <w:rFonts w:asciiTheme="minorHAnsi" w:eastAsiaTheme="minorEastAsia" w:hAnsiTheme="minorHAnsi" w:cstheme="minorHAnsi"/>
          <w:iCs/>
        </w:rPr>
        <w:t xml:space="preserve">Umowy </w:t>
      </w:r>
      <w:r w:rsidRPr="00790115">
        <w:rPr>
          <w:rFonts w:asciiTheme="minorHAnsi" w:eastAsiaTheme="minorEastAsia" w:hAnsiTheme="minorHAnsi" w:cstheme="minorHAnsi"/>
          <w:iCs/>
        </w:rPr>
        <w:t>Wykonawca zobowiązany jest do uwzględnienia ewentualnych uwag</w:t>
      </w:r>
      <w:r>
        <w:rPr>
          <w:rFonts w:asciiTheme="minorHAnsi" w:eastAsiaTheme="minorEastAsia" w:hAnsiTheme="minorHAnsi" w:cstheme="minorHAnsi"/>
          <w:iCs/>
        </w:rPr>
        <w:t xml:space="preserve">, wyjaśnień </w:t>
      </w:r>
      <w:r w:rsidRPr="00790115">
        <w:rPr>
          <w:rFonts w:asciiTheme="minorHAnsi" w:eastAsiaTheme="minorEastAsia" w:hAnsiTheme="minorHAnsi" w:cstheme="minorHAnsi"/>
          <w:iCs/>
        </w:rPr>
        <w:t xml:space="preserve">oraz </w:t>
      </w:r>
      <w:r>
        <w:rPr>
          <w:rFonts w:asciiTheme="minorHAnsi" w:eastAsiaTheme="minorEastAsia" w:hAnsiTheme="minorHAnsi" w:cstheme="minorHAnsi"/>
          <w:iCs/>
        </w:rPr>
        <w:t xml:space="preserve">dokonania ewentualnych zmian </w:t>
      </w:r>
      <w:r w:rsidRPr="00790115">
        <w:rPr>
          <w:rFonts w:asciiTheme="minorHAnsi" w:eastAsiaTheme="minorEastAsia" w:hAnsiTheme="minorHAnsi" w:cstheme="minorHAnsi"/>
          <w:iCs/>
        </w:rPr>
        <w:t>w</w:t>
      </w:r>
      <w:r>
        <w:rPr>
          <w:rFonts w:asciiTheme="minorHAnsi" w:eastAsiaTheme="minorEastAsia" w:hAnsiTheme="minorHAnsi" w:cstheme="minorHAnsi"/>
          <w:iCs/>
        </w:rPr>
        <w:t xml:space="preserve"> dokumentacji</w:t>
      </w:r>
      <w:r w:rsidR="00480130">
        <w:rPr>
          <w:rFonts w:asciiTheme="minorHAnsi" w:eastAsiaTheme="minorEastAsia" w:hAnsiTheme="minorHAnsi" w:cstheme="minorHAnsi"/>
          <w:iCs/>
        </w:rPr>
        <w:t xml:space="preserve"> projektowo-wykonawczej</w:t>
      </w:r>
      <w:r w:rsidRPr="00790115">
        <w:rPr>
          <w:rFonts w:asciiTheme="minorHAnsi" w:eastAsiaTheme="minorEastAsia" w:hAnsiTheme="minorHAnsi" w:cstheme="minorHAnsi"/>
          <w:iCs/>
        </w:rPr>
        <w:t>, wynikających z procedury uzyskania pozwolenia na budowę</w:t>
      </w:r>
      <w:r>
        <w:rPr>
          <w:rFonts w:asciiTheme="minorHAnsi" w:eastAsiaTheme="minorEastAsia" w:hAnsiTheme="minorHAnsi" w:cstheme="minorHAnsi"/>
          <w:iCs/>
        </w:rPr>
        <w:t xml:space="preserve">, zgodnie z wytycznymi </w:t>
      </w:r>
      <w:r>
        <w:t xml:space="preserve">Wydziału Architektury i Urbanistyki Urzędu Miasta Krakowa. Wyjaśnienia i uwagi będą realizowane w terminie do </w:t>
      </w:r>
      <w:r w:rsidR="00EF452C">
        <w:t>7</w:t>
      </w:r>
      <w:r>
        <w:t xml:space="preserve"> dni od daty uzyskania informacji w tej sprawie od Zamawiającego. </w:t>
      </w:r>
    </w:p>
    <w:p w:rsidR="009E5AEB" w:rsidRPr="009E5AEB" w:rsidRDefault="009E5AEB" w:rsidP="002C5BEB">
      <w:pPr>
        <w:pStyle w:val="Akapitzlist"/>
        <w:numPr>
          <w:ilvl w:val="0"/>
          <w:numId w:val="4"/>
        </w:numPr>
        <w:contextualSpacing/>
        <w:rPr>
          <w:rFonts w:asciiTheme="minorHAnsi" w:eastAsiaTheme="minorEastAsia" w:hAnsiTheme="minorHAnsi" w:cstheme="minorHAnsi"/>
          <w:iCs/>
        </w:rPr>
      </w:pPr>
      <w:r w:rsidRPr="009E5AEB">
        <w:rPr>
          <w:rFonts w:asciiTheme="minorHAnsi" w:eastAsiaTheme="minorEastAsia" w:hAnsiTheme="minorHAnsi" w:cstheme="minorHAnsi"/>
          <w:iCs/>
        </w:rPr>
        <w:t xml:space="preserve">W ramach przedmiotu </w:t>
      </w:r>
      <w:r w:rsidR="00480130">
        <w:rPr>
          <w:rFonts w:asciiTheme="minorHAnsi" w:eastAsiaTheme="minorEastAsia" w:hAnsiTheme="minorHAnsi" w:cstheme="minorHAnsi"/>
          <w:iCs/>
        </w:rPr>
        <w:t xml:space="preserve">Umowy </w:t>
      </w:r>
      <w:r w:rsidRPr="009E5AEB">
        <w:rPr>
          <w:rFonts w:asciiTheme="minorHAnsi" w:eastAsiaTheme="minorEastAsia" w:hAnsiTheme="minorHAnsi" w:cstheme="minorHAnsi"/>
          <w:iCs/>
        </w:rPr>
        <w:t xml:space="preserve">Wykonawca zobowiązany jest do uwzględniania zmian w zakresie opracowania, </w:t>
      </w:r>
      <w:r w:rsidRPr="009E5AEB">
        <w:rPr>
          <w:rFonts w:asciiTheme="minorHAnsi" w:hAnsiTheme="minorHAnsi" w:cstheme="minorHAnsi"/>
        </w:rPr>
        <w:t>wynikających z aktualnie realizowanych przez Zamawiającego procedur dotyczących:</w:t>
      </w:r>
    </w:p>
    <w:p w:rsidR="009E5AEB" w:rsidRPr="00790115" w:rsidRDefault="009E5AEB" w:rsidP="002C5BEB">
      <w:pPr>
        <w:pStyle w:val="Akapitzlist"/>
        <w:numPr>
          <w:ilvl w:val="1"/>
          <w:numId w:val="22"/>
        </w:numPr>
        <w:contextualSpacing/>
        <w:rPr>
          <w:rFonts w:asciiTheme="minorHAnsi" w:hAnsiTheme="minorHAnsi" w:cstheme="minorHAnsi"/>
          <w:lang w:eastAsia="pl-PL"/>
        </w:rPr>
      </w:pPr>
      <w:r w:rsidRPr="00790115">
        <w:rPr>
          <w:rFonts w:asciiTheme="minorHAnsi" w:hAnsiTheme="minorHAnsi" w:cstheme="minorHAnsi"/>
          <w:lang w:eastAsia="pl-PL"/>
        </w:rPr>
        <w:t>uzyskania prawomocnej decyzji o pozwoleniu na budowę dla zamierzenia inwestycyjnego,</w:t>
      </w:r>
    </w:p>
    <w:p w:rsidR="009E5AEB" w:rsidRPr="00790115" w:rsidRDefault="009E5AEB" w:rsidP="002C5BEB">
      <w:pPr>
        <w:pStyle w:val="Akapitzlist"/>
        <w:numPr>
          <w:ilvl w:val="1"/>
          <w:numId w:val="22"/>
        </w:numPr>
        <w:contextualSpacing/>
        <w:rPr>
          <w:rFonts w:asciiTheme="minorHAnsi" w:hAnsiTheme="minorHAnsi" w:cstheme="minorHAnsi"/>
          <w:lang w:eastAsia="pl-PL"/>
        </w:rPr>
      </w:pPr>
      <w:r w:rsidRPr="00790115">
        <w:rPr>
          <w:rFonts w:asciiTheme="minorHAnsi" w:hAnsiTheme="minorHAnsi" w:cstheme="minorHAnsi"/>
          <w:lang w:eastAsia="pl-PL"/>
        </w:rPr>
        <w:t>zmiany trasy przyłącza wodociągu do budynku</w:t>
      </w:r>
      <w:r>
        <w:rPr>
          <w:rFonts w:asciiTheme="minorHAnsi" w:hAnsiTheme="minorHAnsi" w:cstheme="minorHAnsi"/>
          <w:lang w:eastAsia="pl-PL"/>
        </w:rPr>
        <w:t>,</w:t>
      </w:r>
      <w:r w:rsidRPr="00790115">
        <w:rPr>
          <w:rFonts w:asciiTheme="minorHAnsi" w:hAnsiTheme="minorHAnsi" w:cstheme="minorHAnsi"/>
          <w:lang w:eastAsia="pl-PL"/>
        </w:rPr>
        <w:t xml:space="preserve"> wynikającej z rozpoczętej przez Zamawiającego procedury zmiany przebiegu sieci wodociągowej, dla bardziej optymalnej dla Zamawiającego, i wykonania przyłącza - procedura uzyskania decyzji ULICP  dla nowego przebiegu trasy sieci wodociągowej – </w:t>
      </w:r>
      <w:r w:rsidR="00AA4B22">
        <w:rPr>
          <w:rFonts w:asciiTheme="minorHAnsi" w:hAnsiTheme="minorHAnsi" w:cstheme="minorHAnsi"/>
          <w:lang w:eastAsia="pl-PL"/>
        </w:rPr>
        <w:t>znak: AU 02-1.6733.156.2018.SDU.</w:t>
      </w:r>
    </w:p>
    <w:p w:rsidR="009E5AEB" w:rsidRPr="009E5AEB" w:rsidRDefault="009E5AEB" w:rsidP="002C5BEB">
      <w:pPr>
        <w:numPr>
          <w:ilvl w:val="0"/>
          <w:numId w:val="4"/>
        </w:numPr>
        <w:suppressAutoHyphens/>
        <w:spacing w:line="276" w:lineRule="auto"/>
        <w:rPr>
          <w:rFonts w:asciiTheme="minorHAnsi" w:eastAsiaTheme="minorEastAsia" w:hAnsiTheme="minorHAnsi" w:cstheme="minorBidi"/>
          <w:lang w:eastAsia="en-US"/>
        </w:rPr>
      </w:pPr>
      <w:r w:rsidRPr="009E5AEB">
        <w:rPr>
          <w:rFonts w:asciiTheme="minorHAnsi" w:eastAsiaTheme="minorEastAsia" w:hAnsiTheme="minorHAnsi" w:cstheme="minorHAnsi"/>
          <w:iCs/>
        </w:rPr>
        <w:t xml:space="preserve">Dokumentację </w:t>
      </w:r>
      <w:r w:rsidR="00480130">
        <w:rPr>
          <w:rFonts w:asciiTheme="minorHAnsi" w:eastAsiaTheme="minorEastAsia" w:hAnsiTheme="minorHAnsi" w:cstheme="minorHAnsi"/>
          <w:iCs/>
        </w:rPr>
        <w:t xml:space="preserve">projektowo-wykonawczą </w:t>
      </w:r>
      <w:r w:rsidRPr="009E5AEB">
        <w:rPr>
          <w:rFonts w:asciiTheme="minorHAnsi" w:eastAsiaTheme="minorEastAsia" w:hAnsiTheme="minorHAnsi" w:cstheme="minorHAnsi"/>
          <w:iCs/>
        </w:rPr>
        <w:t xml:space="preserve">w postaci projektów branżowych, dokumentacji dotyczącej instalacji zewnętrznej oraz przyłączy do budynku i sieci, dokumentacji dotyczącej przedmiarów robót oraz kosztorysu inwestorskiego, jak również </w:t>
      </w:r>
      <w:r w:rsidRPr="009E5AEB">
        <w:rPr>
          <w:rFonts w:asciiTheme="minorHAnsi" w:hAnsiTheme="minorHAnsi" w:cstheme="minorHAnsi"/>
        </w:rPr>
        <w:t xml:space="preserve">specyfikacji technicznej wykonania i odbioru robót budowlanych, harmonogramu realizacji inwestycji oraz informacji dotyczącej bezpieczeństwa i ochrony zdrowia Wykonawca zobowiązany jest złożyć w formie papierowej w </w:t>
      </w:r>
      <w:r w:rsidR="001D4E8A">
        <w:rPr>
          <w:rFonts w:asciiTheme="minorHAnsi" w:hAnsiTheme="minorHAnsi" w:cstheme="minorHAnsi"/>
        </w:rPr>
        <w:t>3</w:t>
      </w:r>
      <w:r w:rsidRPr="009E5AEB">
        <w:rPr>
          <w:rFonts w:asciiTheme="minorHAnsi" w:hAnsiTheme="minorHAnsi" w:cstheme="minorHAnsi"/>
        </w:rPr>
        <w:t xml:space="preserve"> jednobrzmiących egzemplarzach oraz w wersji elektronicznej na nośniku CD lub DVD w formie zapisu </w:t>
      </w:r>
      <w:proofErr w:type="spellStart"/>
      <w:r>
        <w:rPr>
          <w:rFonts w:asciiTheme="minorHAnsi" w:hAnsiTheme="minorHAnsi" w:cstheme="minorHAnsi"/>
        </w:rPr>
        <w:t>word</w:t>
      </w:r>
      <w:proofErr w:type="spellEnd"/>
      <w:r>
        <w:rPr>
          <w:rFonts w:asciiTheme="minorHAnsi" w:hAnsiTheme="minorHAnsi" w:cstheme="minorHAnsi"/>
        </w:rPr>
        <w:t xml:space="preserve">, </w:t>
      </w:r>
      <w:proofErr w:type="spellStart"/>
      <w:r>
        <w:rPr>
          <w:rFonts w:asciiTheme="minorHAnsi" w:hAnsiTheme="minorHAnsi" w:cstheme="minorHAnsi"/>
        </w:rPr>
        <w:t>dwg</w:t>
      </w:r>
      <w:proofErr w:type="spellEnd"/>
      <w:r>
        <w:rPr>
          <w:rFonts w:asciiTheme="minorHAnsi" w:hAnsiTheme="minorHAnsi" w:cstheme="minorHAnsi"/>
        </w:rPr>
        <w:t xml:space="preserve">, </w:t>
      </w:r>
      <w:proofErr w:type="spellStart"/>
      <w:r>
        <w:rPr>
          <w:rFonts w:asciiTheme="minorHAnsi" w:hAnsiTheme="minorHAnsi" w:cstheme="minorHAnsi"/>
        </w:rPr>
        <w:t>ath</w:t>
      </w:r>
      <w:proofErr w:type="spellEnd"/>
      <w:r>
        <w:rPr>
          <w:rFonts w:asciiTheme="minorHAnsi" w:hAnsiTheme="minorHAnsi" w:cstheme="minorHAnsi"/>
        </w:rPr>
        <w:t xml:space="preserve"> i pdf w wersji do edycji, </w:t>
      </w:r>
      <w:r w:rsidRPr="009E5AEB">
        <w:rPr>
          <w:rFonts w:asciiTheme="minorHAnsi" w:hAnsiTheme="minorHAnsi" w:cstheme="minorHAnsi"/>
        </w:rPr>
        <w:t>do publikacji i rozpowszechniania oraz realizacji zadań własnych</w:t>
      </w:r>
      <w:r w:rsidR="00480130">
        <w:rPr>
          <w:rFonts w:asciiTheme="minorHAnsi" w:hAnsiTheme="minorHAnsi" w:cstheme="minorHAnsi"/>
        </w:rPr>
        <w:t xml:space="preserve"> Zamawiającego</w:t>
      </w:r>
      <w:r w:rsidRPr="009E5AEB">
        <w:rPr>
          <w:rFonts w:asciiTheme="minorHAnsi" w:hAnsiTheme="minorHAnsi" w:cstheme="minorHAnsi"/>
        </w:rPr>
        <w:t>.</w:t>
      </w:r>
    </w:p>
    <w:p w:rsidR="009E5AEB" w:rsidRPr="00790115" w:rsidRDefault="009E5AEB" w:rsidP="002C5BEB">
      <w:pPr>
        <w:pStyle w:val="Akapitzlist"/>
        <w:numPr>
          <w:ilvl w:val="0"/>
          <w:numId w:val="4"/>
        </w:numPr>
        <w:contextualSpacing/>
        <w:rPr>
          <w:rFonts w:asciiTheme="minorHAnsi" w:eastAsiaTheme="minorEastAsia" w:hAnsiTheme="minorHAnsi" w:cstheme="minorHAnsi"/>
          <w:iCs/>
        </w:rPr>
      </w:pPr>
      <w:r w:rsidRPr="00790115">
        <w:rPr>
          <w:rFonts w:asciiTheme="minorHAnsi" w:hAnsiTheme="minorHAnsi" w:cstheme="minorHAnsi"/>
        </w:rPr>
        <w:t xml:space="preserve">Wykonawca zobowiązany jest uzyskać zatwierdzenie dokumentacji </w:t>
      </w:r>
      <w:r w:rsidR="00480130">
        <w:rPr>
          <w:rFonts w:asciiTheme="minorHAnsi" w:hAnsiTheme="minorHAnsi" w:cstheme="minorHAnsi"/>
        </w:rPr>
        <w:t xml:space="preserve">projektowo-wykonawczej </w:t>
      </w:r>
      <w:r w:rsidRPr="00790115">
        <w:rPr>
          <w:rFonts w:asciiTheme="minorHAnsi" w:hAnsiTheme="minorHAnsi" w:cstheme="minorHAnsi"/>
        </w:rPr>
        <w:t xml:space="preserve">przez Zamawiającego oraz dokonać niezbędnych uzgodnień, w tym uzgodnień konserwatorskich, mających na celu właściwe wykonanie przedmiotu </w:t>
      </w:r>
      <w:r w:rsidR="00480130">
        <w:rPr>
          <w:rFonts w:asciiTheme="minorHAnsi" w:hAnsiTheme="minorHAnsi" w:cstheme="minorHAnsi"/>
        </w:rPr>
        <w:t>Umowy.</w:t>
      </w:r>
    </w:p>
    <w:p w:rsidR="00B853B2" w:rsidRPr="00480130" w:rsidRDefault="009E5AEB" w:rsidP="002C5BEB">
      <w:pPr>
        <w:numPr>
          <w:ilvl w:val="0"/>
          <w:numId w:val="4"/>
        </w:numPr>
        <w:suppressAutoHyphens/>
        <w:spacing w:line="276" w:lineRule="auto"/>
        <w:rPr>
          <w:rFonts w:asciiTheme="minorHAnsi" w:eastAsiaTheme="minorEastAsia" w:hAnsiTheme="minorHAnsi" w:cstheme="minorBidi"/>
          <w:lang w:eastAsia="en-US"/>
        </w:rPr>
      </w:pPr>
      <w:r w:rsidRPr="00790115">
        <w:rPr>
          <w:rFonts w:asciiTheme="minorHAnsi" w:eastAsiaTheme="minorEastAsia" w:hAnsiTheme="minorHAnsi" w:cstheme="minorHAnsi"/>
          <w:iCs/>
        </w:rPr>
        <w:lastRenderedPageBreak/>
        <w:t xml:space="preserve">Dokumentacja </w:t>
      </w:r>
      <w:r w:rsidR="00480130">
        <w:rPr>
          <w:rFonts w:asciiTheme="minorHAnsi" w:eastAsiaTheme="minorEastAsia" w:hAnsiTheme="minorHAnsi" w:cstheme="minorHAnsi"/>
          <w:iCs/>
        </w:rPr>
        <w:t xml:space="preserve">projektowo-wykonawcza </w:t>
      </w:r>
      <w:r w:rsidRPr="00790115">
        <w:rPr>
          <w:rFonts w:asciiTheme="minorHAnsi" w:eastAsiaTheme="minorEastAsia" w:hAnsiTheme="minorHAnsi" w:cstheme="minorHAnsi"/>
          <w:iCs/>
        </w:rPr>
        <w:t xml:space="preserve">winna być kompletna </w:t>
      </w:r>
      <w:r w:rsidR="00B853B2">
        <w:rPr>
          <w:rFonts w:asciiTheme="minorHAnsi" w:eastAsiaTheme="minorEastAsia" w:hAnsiTheme="minorHAnsi" w:cstheme="minorHAnsi"/>
          <w:iCs/>
        </w:rPr>
        <w:t xml:space="preserve">pod kątem prawnym i funkcjonalnym </w:t>
      </w:r>
      <w:r w:rsidRPr="00790115">
        <w:rPr>
          <w:rFonts w:asciiTheme="minorHAnsi" w:eastAsiaTheme="minorEastAsia" w:hAnsiTheme="minorHAnsi" w:cstheme="minorHAnsi"/>
          <w:iCs/>
        </w:rPr>
        <w:t>z punktu widzenia celu jakiemu ma służyć</w:t>
      </w:r>
      <w:r w:rsidRPr="00790115">
        <w:rPr>
          <w:rFonts w:asciiTheme="minorHAnsi" w:hAnsiTheme="minorHAnsi" w:cstheme="minorHAnsi"/>
        </w:rPr>
        <w:t>, tj. przeprowadzeni</w:t>
      </w:r>
      <w:r w:rsidR="00480130">
        <w:rPr>
          <w:rFonts w:asciiTheme="minorHAnsi" w:hAnsiTheme="minorHAnsi" w:cstheme="minorHAnsi"/>
        </w:rPr>
        <w:t>a</w:t>
      </w:r>
      <w:r w:rsidRPr="00790115">
        <w:rPr>
          <w:rFonts w:asciiTheme="minorHAnsi" w:hAnsiTheme="minorHAnsi" w:cstheme="minorHAnsi"/>
        </w:rPr>
        <w:t xml:space="preserve"> robót budowlanych w określonym przez Zamawiającego zakresie</w:t>
      </w:r>
      <w:r w:rsidR="00B853B2">
        <w:rPr>
          <w:rFonts w:asciiTheme="minorHAnsi" w:hAnsiTheme="minorHAnsi" w:cstheme="minorHAnsi"/>
        </w:rPr>
        <w:t xml:space="preserve"> oraz odpowiadać </w:t>
      </w:r>
      <w:r w:rsidR="00B853B2" w:rsidRPr="00B853B2">
        <w:rPr>
          <w:rFonts w:asciiTheme="minorHAnsi" w:eastAsiaTheme="minorEastAsia" w:hAnsiTheme="minorHAnsi" w:cstheme="minorBidi"/>
          <w:lang w:eastAsia="en-US"/>
        </w:rPr>
        <w:t>wymaganiom wynikającym z ustawy z dnia 7 lipca 1994 r. Prawo budowlane</w:t>
      </w:r>
      <w:r w:rsidR="00480130">
        <w:rPr>
          <w:rFonts w:asciiTheme="minorHAnsi" w:eastAsiaTheme="minorEastAsia" w:hAnsiTheme="minorHAnsi" w:cstheme="minorBidi"/>
          <w:lang w:eastAsia="en-US"/>
        </w:rPr>
        <w:t xml:space="preserve"> (</w:t>
      </w:r>
      <w:proofErr w:type="spellStart"/>
      <w:r w:rsidR="00480130">
        <w:t>t.j</w:t>
      </w:r>
      <w:proofErr w:type="spellEnd"/>
      <w:r w:rsidR="00480130">
        <w:t>. Dz.U. z 2018 r. poz. 1202 z późn. zm.).</w:t>
      </w:r>
    </w:p>
    <w:p w:rsidR="00B853B2" w:rsidRDefault="00B853B2" w:rsidP="002C5BEB">
      <w:pPr>
        <w:numPr>
          <w:ilvl w:val="0"/>
          <w:numId w:val="4"/>
        </w:numPr>
        <w:suppressAutoHyphens/>
        <w:spacing w:line="276" w:lineRule="auto"/>
        <w:rPr>
          <w:rFonts w:asciiTheme="minorHAnsi" w:eastAsiaTheme="minorEastAsia" w:hAnsiTheme="minorHAnsi" w:cstheme="minorBidi"/>
          <w:lang w:eastAsia="en-US"/>
        </w:rPr>
      </w:pPr>
      <w:r>
        <w:rPr>
          <w:rFonts w:asciiTheme="minorHAnsi" w:eastAsiaTheme="minorEastAsia" w:hAnsiTheme="minorHAnsi" w:cstheme="minorBidi"/>
          <w:lang w:eastAsia="en-US"/>
        </w:rPr>
        <w:t xml:space="preserve">Dokumentacja </w:t>
      </w:r>
      <w:r w:rsidR="00480130">
        <w:rPr>
          <w:rFonts w:asciiTheme="minorHAnsi" w:eastAsiaTheme="minorEastAsia" w:hAnsiTheme="minorHAnsi" w:cstheme="minorBidi"/>
          <w:lang w:eastAsia="en-US"/>
        </w:rPr>
        <w:t xml:space="preserve">projektowo-wykonawcza </w:t>
      </w:r>
      <w:r>
        <w:rPr>
          <w:rFonts w:asciiTheme="minorHAnsi" w:eastAsiaTheme="minorEastAsia" w:hAnsiTheme="minorHAnsi" w:cstheme="minorBidi"/>
          <w:lang w:eastAsia="en-US"/>
        </w:rPr>
        <w:t xml:space="preserve">powinna odpowiadać wymaganiom wynikającym z ustawy z dnia 29 stycznia 2004 r. Prawo zamówień publicznych - tak, aby mogła stanowić podstawę zorganizowania i przeprowadzenia przetargu i spełniać wymogi określone dla opisu przedmiotu zamówienia w zamówieniach udzielanych w trybie </w:t>
      </w:r>
      <w:proofErr w:type="spellStart"/>
      <w:r>
        <w:rPr>
          <w:rFonts w:asciiTheme="minorHAnsi" w:eastAsiaTheme="minorEastAsia" w:hAnsiTheme="minorHAnsi" w:cstheme="minorBidi"/>
          <w:lang w:eastAsia="en-US"/>
        </w:rPr>
        <w:t>Pzp</w:t>
      </w:r>
      <w:proofErr w:type="spellEnd"/>
      <w:r>
        <w:rPr>
          <w:rFonts w:asciiTheme="minorHAnsi" w:eastAsiaTheme="minorEastAsia" w:hAnsiTheme="minorHAnsi" w:cstheme="minorBidi"/>
          <w:lang w:eastAsia="en-US"/>
        </w:rPr>
        <w:t xml:space="preserve">. W szczególności Wykonawca zobowiązany jest do przestrzegania postanowień art. 29 ust. 3 PZP, zgodnie z którym: </w:t>
      </w:r>
      <w:r>
        <w:rPr>
          <w:rFonts w:asciiTheme="minorHAnsi" w:eastAsiaTheme="minorEastAsia" w:hAnsiTheme="minorHAnsi" w:cstheme="minorBidi"/>
          <w:i/>
          <w:iCs/>
          <w:lang w:eastAsia="en-US"/>
        </w:rPr>
        <w:t>Przedmiotu zamówienia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w:t>
      </w:r>
    </w:p>
    <w:p w:rsidR="00163097" w:rsidRDefault="00163097" w:rsidP="002C5BEB">
      <w:pPr>
        <w:numPr>
          <w:ilvl w:val="0"/>
          <w:numId w:val="4"/>
        </w:numPr>
        <w:suppressAutoHyphens/>
        <w:spacing w:line="276" w:lineRule="auto"/>
        <w:rPr>
          <w:rFonts w:asciiTheme="minorHAnsi" w:eastAsiaTheme="minorEastAsia" w:hAnsiTheme="minorHAnsi" w:cstheme="minorBidi"/>
          <w:lang w:eastAsia="en-US"/>
        </w:rPr>
      </w:pPr>
      <w:r>
        <w:rPr>
          <w:rFonts w:asciiTheme="minorHAnsi" w:eastAsiaTheme="minorEastAsia" w:hAnsiTheme="minorHAnsi" w:cstheme="minorBidi"/>
          <w:lang w:eastAsia="en-US"/>
        </w:rPr>
        <w:t>Dokumentacja projektow</w:t>
      </w:r>
      <w:r w:rsidR="0062635F">
        <w:rPr>
          <w:rFonts w:asciiTheme="minorHAnsi" w:eastAsiaTheme="minorEastAsia" w:hAnsiTheme="minorHAnsi" w:cstheme="minorBidi"/>
          <w:lang w:eastAsia="en-US"/>
        </w:rPr>
        <w:t xml:space="preserve">o-wykonawcza </w:t>
      </w:r>
      <w:r>
        <w:rPr>
          <w:rFonts w:asciiTheme="minorHAnsi" w:eastAsiaTheme="minorEastAsia" w:hAnsiTheme="minorHAnsi" w:cstheme="minorBidi"/>
          <w:lang w:eastAsia="en-US"/>
        </w:rPr>
        <w:t>winna zawierać wszystkie wymagane obowiązującymi przepisami opinie, uzgodnienia, decyzje, pozwolenia, informacje, zgodnie z zakresem prac projektowych.</w:t>
      </w:r>
    </w:p>
    <w:p w:rsidR="00B853B2" w:rsidRDefault="00163097" w:rsidP="002C5BEB">
      <w:pPr>
        <w:numPr>
          <w:ilvl w:val="0"/>
          <w:numId w:val="4"/>
        </w:numPr>
        <w:suppressAutoHyphens/>
        <w:spacing w:line="276" w:lineRule="auto"/>
        <w:rPr>
          <w:rFonts w:asciiTheme="minorHAnsi" w:eastAsiaTheme="minorEastAsia" w:hAnsiTheme="minorHAnsi" w:cstheme="minorBidi"/>
          <w:lang w:eastAsia="en-US"/>
        </w:rPr>
      </w:pPr>
      <w:r>
        <w:rPr>
          <w:rFonts w:asciiTheme="minorHAnsi" w:eastAsiaTheme="minorEastAsia" w:hAnsiTheme="minorHAnsi" w:cstheme="minorBidi"/>
          <w:lang w:eastAsia="en-US"/>
        </w:rPr>
        <w:t xml:space="preserve">Zamawiający wymaga zastosowania przy </w:t>
      </w:r>
      <w:r w:rsidR="00B853B2">
        <w:rPr>
          <w:rFonts w:asciiTheme="minorHAnsi" w:eastAsiaTheme="minorEastAsia" w:hAnsiTheme="minorHAnsi" w:cstheme="minorBidi"/>
          <w:lang w:eastAsia="en-US"/>
        </w:rPr>
        <w:t xml:space="preserve">sporządzaniu dokumentacji </w:t>
      </w:r>
      <w:r>
        <w:rPr>
          <w:rFonts w:asciiTheme="minorHAnsi" w:eastAsiaTheme="minorEastAsia" w:hAnsiTheme="minorHAnsi" w:cstheme="minorBidi"/>
          <w:lang w:eastAsia="en-US"/>
        </w:rPr>
        <w:t>przez Wykonawcę optymalnych rozwiązań konstrukcyjnych, materiałowych i kosztowych w celu uzyskania nowoczesnych i właściwych standardów dla tego typu obiektów, w szczególności standardu energetycznego, uwzględniających niskie koszty eksploatacji.</w:t>
      </w:r>
    </w:p>
    <w:p w:rsidR="00B853B2" w:rsidRPr="0062635F" w:rsidRDefault="00B853B2" w:rsidP="002C5BEB">
      <w:pPr>
        <w:numPr>
          <w:ilvl w:val="0"/>
          <w:numId w:val="4"/>
        </w:numPr>
        <w:suppressAutoHyphens/>
        <w:spacing w:line="276" w:lineRule="auto"/>
        <w:rPr>
          <w:rFonts w:asciiTheme="minorHAnsi" w:eastAsiaTheme="minorEastAsia" w:hAnsiTheme="minorHAnsi" w:cstheme="minorBidi"/>
          <w:lang w:eastAsia="en-US"/>
        </w:rPr>
      </w:pPr>
      <w:r w:rsidRPr="00B853B2">
        <w:rPr>
          <w:rFonts w:asciiTheme="minorHAnsi" w:hAnsiTheme="minorHAnsi" w:cstheme="minorHAnsi"/>
        </w:rPr>
        <w:t xml:space="preserve">Wykonana dokumentacja </w:t>
      </w:r>
      <w:r w:rsidR="0062635F">
        <w:rPr>
          <w:rFonts w:asciiTheme="minorHAnsi" w:hAnsiTheme="minorHAnsi" w:cstheme="minorHAnsi"/>
        </w:rPr>
        <w:t xml:space="preserve">projektowo-wykonawcza </w:t>
      </w:r>
      <w:r w:rsidRPr="00B853B2">
        <w:rPr>
          <w:rFonts w:asciiTheme="minorHAnsi" w:hAnsiTheme="minorHAnsi" w:cstheme="minorHAnsi"/>
        </w:rPr>
        <w:t>winna być zgodna m.in. z:</w:t>
      </w:r>
    </w:p>
    <w:p w:rsidR="0062635F" w:rsidRPr="00790115" w:rsidRDefault="0062635F" w:rsidP="002C5BEB">
      <w:pPr>
        <w:pStyle w:val="Tekstpodstawowywcity3"/>
        <w:numPr>
          <w:ilvl w:val="0"/>
          <w:numId w:val="23"/>
        </w:numPr>
        <w:spacing w:before="0" w:after="0" w:line="276" w:lineRule="auto"/>
        <w:ind w:left="1134" w:hanging="425"/>
        <w:rPr>
          <w:rFonts w:asciiTheme="minorHAnsi" w:hAnsiTheme="minorHAnsi" w:cstheme="minorHAnsi"/>
        </w:rPr>
      </w:pPr>
      <w:r w:rsidRPr="00790115">
        <w:rPr>
          <w:rFonts w:asciiTheme="minorHAnsi" w:hAnsiTheme="minorHAnsi" w:cstheme="minorHAnsi"/>
        </w:rPr>
        <w:t>wymogami ustawy z dnia 7 lipca 1994 r. prawo budowlane (tj. Dz.U. z 2018 r. poz. 1202 z późn. zm.) wraz z przepisami wykonawczymi,</w:t>
      </w:r>
    </w:p>
    <w:p w:rsidR="0062635F" w:rsidRPr="00790115" w:rsidRDefault="0062635F" w:rsidP="002C5BEB">
      <w:pPr>
        <w:pStyle w:val="Tekstpodstawowywcity3"/>
        <w:numPr>
          <w:ilvl w:val="0"/>
          <w:numId w:val="23"/>
        </w:numPr>
        <w:spacing w:before="0" w:after="0" w:line="276" w:lineRule="auto"/>
        <w:ind w:left="1134" w:hanging="425"/>
        <w:rPr>
          <w:rFonts w:asciiTheme="minorHAnsi" w:hAnsiTheme="minorHAnsi" w:cstheme="minorHAnsi"/>
        </w:rPr>
      </w:pPr>
      <w:r w:rsidRPr="00790115">
        <w:rPr>
          <w:rFonts w:asciiTheme="minorHAnsi" w:hAnsiTheme="minorHAnsi" w:cstheme="minorHAnsi"/>
        </w:rPr>
        <w:t>Rozporządzeniem Ministra Infrastruktury w sprawie warunków technicznych, jakim powinny odpowiadać budynki i ich usytuowanie z dnia 12 kwietnia 2002 r.</w:t>
      </w:r>
      <w:r>
        <w:rPr>
          <w:rFonts w:asciiTheme="minorHAnsi" w:hAnsiTheme="minorHAnsi" w:cstheme="minorHAnsi"/>
        </w:rPr>
        <w:t xml:space="preserve"> (</w:t>
      </w:r>
      <w:proofErr w:type="spellStart"/>
      <w:r>
        <w:t>t.j</w:t>
      </w:r>
      <w:proofErr w:type="spellEnd"/>
      <w:r>
        <w:t>. Dz.U. z 2015 r. poz. 1422 z późn. zm.),</w:t>
      </w:r>
    </w:p>
    <w:p w:rsidR="0062635F" w:rsidRPr="00790115" w:rsidRDefault="0062635F" w:rsidP="002C5BEB">
      <w:pPr>
        <w:pStyle w:val="Tekstpodstawowywcity3"/>
        <w:numPr>
          <w:ilvl w:val="0"/>
          <w:numId w:val="23"/>
        </w:numPr>
        <w:spacing w:before="0" w:after="0" w:line="276" w:lineRule="auto"/>
        <w:ind w:left="1134" w:hanging="425"/>
        <w:rPr>
          <w:rFonts w:asciiTheme="minorHAnsi" w:hAnsiTheme="minorHAnsi" w:cstheme="minorHAnsi"/>
        </w:rPr>
      </w:pPr>
      <w:r w:rsidRPr="00790115">
        <w:rPr>
          <w:rFonts w:asciiTheme="minorHAnsi" w:hAnsiTheme="minorHAnsi" w:cstheme="minorHAnsi"/>
        </w:rPr>
        <w:t xml:space="preserve">Rozporządzeniem Ministra Spraw Wewnętrznych i Administracji z dn. </w:t>
      </w:r>
      <w:r w:rsidRPr="00790115">
        <w:rPr>
          <w:rFonts w:asciiTheme="minorHAnsi" w:hAnsiTheme="minorHAnsi" w:cstheme="minorHAnsi"/>
        </w:rPr>
        <w:br/>
        <w:t>07.06.2010 r. w sprawie ochrony przeciwpożarowej budynków, innych obiektów budowlanych i terenów</w:t>
      </w:r>
      <w:r>
        <w:rPr>
          <w:rFonts w:asciiTheme="minorHAnsi" w:hAnsiTheme="minorHAnsi" w:cstheme="minorHAnsi"/>
        </w:rPr>
        <w:t xml:space="preserve"> (</w:t>
      </w:r>
      <w:r>
        <w:t>Dz.U. 2010 Nr 109, poz. 719)</w:t>
      </w:r>
      <w:r w:rsidRPr="00790115">
        <w:rPr>
          <w:rFonts w:asciiTheme="minorHAnsi" w:hAnsiTheme="minorHAnsi" w:cstheme="minorHAnsi"/>
        </w:rPr>
        <w:t>,</w:t>
      </w:r>
    </w:p>
    <w:p w:rsidR="0062635F" w:rsidRPr="00790115" w:rsidRDefault="0062635F" w:rsidP="002C5BEB">
      <w:pPr>
        <w:pStyle w:val="Tekstpodstawowywcity3"/>
        <w:numPr>
          <w:ilvl w:val="0"/>
          <w:numId w:val="23"/>
        </w:numPr>
        <w:spacing w:before="0" w:after="0" w:line="276" w:lineRule="auto"/>
        <w:ind w:left="1134" w:hanging="425"/>
        <w:rPr>
          <w:rFonts w:asciiTheme="minorHAnsi" w:hAnsiTheme="minorHAnsi" w:cstheme="minorHAnsi"/>
        </w:rPr>
      </w:pPr>
      <w:r w:rsidRPr="00790115">
        <w:rPr>
          <w:rFonts w:asciiTheme="minorHAnsi" w:hAnsiTheme="minorHAnsi" w:cstheme="minorHAnsi"/>
        </w:rPr>
        <w:t>Rozporządzeniem Ministra Spraw Wewnętrznych i Administracji z dnia 2 grudnia 2015 r. w sprawie uzgadniania projektu budowlanego pod względem ochrony przeciwpożarowej</w:t>
      </w:r>
      <w:r>
        <w:rPr>
          <w:rFonts w:asciiTheme="minorHAnsi" w:hAnsiTheme="minorHAnsi" w:cstheme="minorHAnsi"/>
        </w:rPr>
        <w:t xml:space="preserve"> (</w:t>
      </w:r>
      <w:r>
        <w:t>Dz.U. z 2015 r. poz. 2117)</w:t>
      </w:r>
      <w:r w:rsidRPr="00790115">
        <w:rPr>
          <w:rFonts w:asciiTheme="minorHAnsi" w:hAnsiTheme="minorHAnsi" w:cstheme="minorHAnsi"/>
        </w:rPr>
        <w:t>,</w:t>
      </w:r>
    </w:p>
    <w:p w:rsidR="0062635F" w:rsidRPr="0062635F" w:rsidRDefault="0062635F" w:rsidP="002C5BEB">
      <w:pPr>
        <w:pStyle w:val="Tekstpodstawowywcity3"/>
        <w:numPr>
          <w:ilvl w:val="0"/>
          <w:numId w:val="23"/>
        </w:numPr>
        <w:spacing w:before="0" w:after="0" w:line="276" w:lineRule="auto"/>
        <w:ind w:left="1134" w:hanging="425"/>
        <w:rPr>
          <w:rFonts w:asciiTheme="minorHAnsi" w:hAnsiTheme="minorHAnsi" w:cstheme="minorHAnsi"/>
        </w:rPr>
      </w:pPr>
      <w:r w:rsidRPr="00790115">
        <w:rPr>
          <w:rFonts w:asciiTheme="minorHAnsi" w:hAnsiTheme="minorHAnsi" w:cstheme="minorHAnsi"/>
        </w:rPr>
        <w:t>wszystkimi innymi unormowaniami, zasadami, standardami i przepisami prawnymi których należy przestrzegać przy realizacji tego typu inwestycji.</w:t>
      </w:r>
    </w:p>
    <w:p w:rsidR="00B853B2" w:rsidRPr="00B853B2" w:rsidRDefault="0062635F" w:rsidP="002C5BEB">
      <w:pPr>
        <w:pStyle w:val="Akapitzlist"/>
        <w:numPr>
          <w:ilvl w:val="0"/>
          <w:numId w:val="24"/>
        </w:numPr>
        <w:ind w:left="426" w:hanging="426"/>
        <w:contextualSpacing/>
        <w:rPr>
          <w:rFonts w:asciiTheme="minorHAnsi" w:eastAsiaTheme="minorEastAsia" w:hAnsiTheme="minorHAnsi" w:cstheme="minorHAnsi"/>
          <w:iCs/>
        </w:rPr>
      </w:pPr>
      <w:r w:rsidRPr="00790115">
        <w:rPr>
          <w:rFonts w:asciiTheme="minorHAnsi" w:eastAsiaTheme="minorEastAsia" w:hAnsiTheme="minorHAnsi" w:cstheme="minorHAnsi"/>
          <w:iCs/>
        </w:rPr>
        <w:t xml:space="preserve">Specyfikacja techniczna </w:t>
      </w:r>
      <w:r w:rsidRPr="00790115">
        <w:rPr>
          <w:rFonts w:asciiTheme="minorHAnsi" w:hAnsiTheme="minorHAnsi" w:cstheme="minorHAnsi"/>
        </w:rPr>
        <w:t xml:space="preserve">wykonania i odbioru robót budowlanych winna uwzględniać wymagania wynikające z </w:t>
      </w:r>
      <w:bookmarkStart w:id="0" w:name="OLE_LINK2"/>
      <w:bookmarkStart w:id="1" w:name="OLE_LINK1"/>
      <w:r w:rsidRPr="00790115">
        <w:rPr>
          <w:rFonts w:asciiTheme="minorHAnsi" w:hAnsiTheme="minorHAnsi" w:cstheme="minorHAnsi"/>
        </w:rPr>
        <w:t>Rozporządzenia Ministra Infrastruktury z dnia 2 września 2004 r. w sprawie szczegółowego zakresu i formy dokumentacji projektowej, specyfikacji technicznych wykonania i odbioru robót budowlanych oraz programu funkcjonalno-użytkowego</w:t>
      </w:r>
      <w:bookmarkEnd w:id="0"/>
      <w:bookmarkEnd w:id="1"/>
      <w:r>
        <w:rPr>
          <w:rFonts w:asciiTheme="minorHAnsi" w:hAnsiTheme="minorHAnsi" w:cstheme="minorHAnsi"/>
        </w:rPr>
        <w:t xml:space="preserve"> (</w:t>
      </w:r>
      <w:proofErr w:type="spellStart"/>
      <w:r>
        <w:t>t.j</w:t>
      </w:r>
      <w:proofErr w:type="spellEnd"/>
      <w:r>
        <w:t>. Dz.U. z 2013 r. poz. 1129)</w:t>
      </w:r>
      <w:r w:rsidRPr="00790115">
        <w:rPr>
          <w:rFonts w:asciiTheme="minorHAnsi" w:hAnsiTheme="minorHAnsi" w:cstheme="minorHAnsi"/>
        </w:rPr>
        <w:t>, w szczególności w zakresie podanym w §13 i §14</w:t>
      </w:r>
      <w:r>
        <w:rPr>
          <w:rFonts w:asciiTheme="minorHAnsi" w:hAnsiTheme="minorHAnsi" w:cstheme="minorHAnsi"/>
        </w:rPr>
        <w:t xml:space="preserve"> rozporządzenia</w:t>
      </w:r>
      <w:r w:rsidRPr="00790115">
        <w:rPr>
          <w:rFonts w:asciiTheme="minorHAnsi" w:hAnsiTheme="minorHAnsi" w:cstheme="minorHAnsi"/>
        </w:rPr>
        <w:t xml:space="preserve">. Specyfikacja winna w sposób szczegółowy opisywać wymogi dotyczące użytych materiałów i montowanych urządzeń, bez naruszenia przepisów ustawy Prawo zamówień publicznych, w szczególności w zakresie </w:t>
      </w:r>
      <w:r w:rsidRPr="00790115">
        <w:rPr>
          <w:rFonts w:asciiTheme="minorHAnsi" w:hAnsiTheme="minorHAnsi" w:cstheme="minorHAnsi"/>
        </w:rPr>
        <w:lastRenderedPageBreak/>
        <w:t>podawania marek i nazw własnych. Specyfikacja ma zapobiec zastosowaniu materiałów i zamontowaniu urządzeń niskiej jakości. Opis urządzeń i materiałów nie może ograniczać konkurencji w rozumieniu ustawy Prawo zamówień publicznych, a w szczególności nie może jednoznacznie wskazywać na zastosowanie materiałów i urządzeń jednego producenta/dostawcy.</w:t>
      </w:r>
    </w:p>
    <w:p w:rsidR="00B853B2" w:rsidRPr="00B853B2" w:rsidRDefault="0062635F" w:rsidP="002C5BEB">
      <w:pPr>
        <w:pStyle w:val="Akapitzlist"/>
        <w:numPr>
          <w:ilvl w:val="0"/>
          <w:numId w:val="25"/>
        </w:numPr>
        <w:ind w:left="426" w:hanging="426"/>
        <w:contextualSpacing/>
        <w:rPr>
          <w:rFonts w:asciiTheme="minorHAnsi" w:eastAsiaTheme="minorEastAsia" w:hAnsiTheme="minorHAnsi" w:cstheme="minorHAnsi"/>
          <w:iCs/>
        </w:rPr>
      </w:pPr>
      <w:r w:rsidRPr="00790115">
        <w:rPr>
          <w:rFonts w:asciiTheme="minorHAnsi" w:hAnsiTheme="minorHAnsi" w:cstheme="minorHAnsi"/>
        </w:rPr>
        <w:t>Przedmiar robót winien uwzględnić wymagania wynikające z Rozporządzenia Ministra Infrastruktury z dnia 2 września 2004 r. w sprawie szczegółowego zakresu i formy dokumentacji projektowej, specyfikacji technicznych wykonania i odbioru robót budowlanych oraz programu funkcjonalno-użytkowego</w:t>
      </w:r>
      <w:r>
        <w:rPr>
          <w:rFonts w:asciiTheme="minorHAnsi" w:hAnsiTheme="minorHAnsi" w:cstheme="minorHAnsi"/>
        </w:rPr>
        <w:t xml:space="preserve"> (</w:t>
      </w:r>
      <w:proofErr w:type="spellStart"/>
      <w:r>
        <w:t>t.j</w:t>
      </w:r>
      <w:proofErr w:type="spellEnd"/>
      <w:r>
        <w:t>. Dz.U. z 2013 r. poz. 1129)</w:t>
      </w:r>
      <w:r w:rsidRPr="00790115">
        <w:rPr>
          <w:rFonts w:asciiTheme="minorHAnsi" w:hAnsiTheme="minorHAnsi" w:cstheme="minorHAnsi"/>
        </w:rPr>
        <w:t>, w szczególności w zakresie podanym w §6 do §10</w:t>
      </w:r>
      <w:r>
        <w:rPr>
          <w:rFonts w:asciiTheme="minorHAnsi" w:hAnsiTheme="minorHAnsi" w:cstheme="minorHAnsi"/>
        </w:rPr>
        <w:t xml:space="preserve"> rozporządzenia</w:t>
      </w:r>
      <w:r w:rsidRPr="00790115">
        <w:rPr>
          <w:rFonts w:asciiTheme="minorHAnsi" w:hAnsiTheme="minorHAnsi" w:cstheme="minorHAnsi"/>
        </w:rPr>
        <w:t>.</w:t>
      </w:r>
    </w:p>
    <w:p w:rsidR="0062635F" w:rsidRPr="0062635F" w:rsidRDefault="0062635F" w:rsidP="002C5BEB">
      <w:pPr>
        <w:pStyle w:val="Akapitzlist"/>
        <w:numPr>
          <w:ilvl w:val="0"/>
          <w:numId w:val="25"/>
        </w:numPr>
        <w:ind w:left="426" w:hanging="426"/>
        <w:contextualSpacing/>
        <w:rPr>
          <w:rFonts w:asciiTheme="minorHAnsi" w:eastAsiaTheme="minorEastAsia" w:hAnsiTheme="minorHAnsi" w:cstheme="minorHAnsi"/>
          <w:iCs/>
        </w:rPr>
      </w:pPr>
      <w:r w:rsidRPr="007720F3">
        <w:rPr>
          <w:rFonts w:asciiTheme="minorHAnsi" w:hAnsiTheme="minorHAnsi" w:cstheme="minorHAnsi"/>
        </w:rPr>
        <w:t>Kosztorys inwestorski winien być opracowany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w:t>
      </w:r>
      <w:r w:rsidRPr="007720F3">
        <w:rPr>
          <w:rFonts w:asciiTheme="minorHAnsi" w:hAnsiTheme="minorHAnsi"/>
        </w:rPr>
        <w:t>Dz.U. 2004 Nr 130, poz. 1389)</w:t>
      </w:r>
      <w:r w:rsidRPr="007720F3">
        <w:rPr>
          <w:rFonts w:asciiTheme="minorHAnsi" w:hAnsiTheme="minorHAnsi" w:cstheme="minorHAnsi"/>
        </w:rPr>
        <w:t>, w identycznym układzie, jak przedmiar robót</w:t>
      </w:r>
      <w:r w:rsidRPr="00790115">
        <w:rPr>
          <w:rFonts w:asciiTheme="minorHAnsi" w:hAnsiTheme="minorHAnsi" w:cstheme="minorHAnsi"/>
        </w:rPr>
        <w:t>.</w:t>
      </w:r>
    </w:p>
    <w:p w:rsidR="0062635F" w:rsidRPr="00D74938" w:rsidRDefault="0062635F" w:rsidP="002C5BEB">
      <w:pPr>
        <w:pStyle w:val="Akapitzlist"/>
        <w:numPr>
          <w:ilvl w:val="0"/>
          <w:numId w:val="25"/>
        </w:numPr>
        <w:ind w:left="426" w:hanging="426"/>
        <w:contextualSpacing/>
        <w:rPr>
          <w:rFonts w:asciiTheme="minorHAnsi" w:eastAsiaTheme="minorEastAsia" w:hAnsiTheme="minorHAnsi" w:cstheme="minorHAnsi"/>
          <w:iCs/>
        </w:rPr>
      </w:pPr>
      <w:r w:rsidRPr="00790115">
        <w:rPr>
          <w:rFonts w:asciiTheme="minorHAnsi" w:eastAsiaTheme="minorEastAsia" w:hAnsiTheme="minorHAnsi" w:cstheme="minorHAnsi"/>
          <w:iCs/>
        </w:rPr>
        <w:t>I</w:t>
      </w:r>
      <w:r w:rsidRPr="00790115">
        <w:rPr>
          <w:rFonts w:asciiTheme="minorHAnsi" w:hAnsiTheme="minorHAnsi" w:cstheme="minorHAnsi"/>
        </w:rPr>
        <w:t>nformacja dotycząca bezpieczeństwa i ochrony zdrowia winna uwzględniać wymagania wynikające z Rozporządzenia Ministra Infrastruktury z dnia 23 czerwca 2003 r. w sprawie informacji dotyczącej bezpieczeństwa i ochrony zdrowia oraz planu bezpieczeństwa i ochrony zdrowia</w:t>
      </w:r>
      <w:r>
        <w:rPr>
          <w:rFonts w:asciiTheme="minorHAnsi" w:hAnsiTheme="minorHAnsi" w:cstheme="minorHAnsi"/>
        </w:rPr>
        <w:t xml:space="preserve"> (</w:t>
      </w:r>
      <w:r>
        <w:t>Dz.U. 2003 Nr 120, poz. 1126)</w:t>
      </w:r>
      <w:r w:rsidRPr="00790115">
        <w:rPr>
          <w:rFonts w:asciiTheme="minorHAnsi" w:hAnsiTheme="minorHAnsi" w:cstheme="minorHAnsi"/>
        </w:rPr>
        <w:t>.</w:t>
      </w:r>
    </w:p>
    <w:p w:rsidR="00163097" w:rsidRDefault="00163097" w:rsidP="00163097">
      <w:pPr>
        <w:spacing w:line="276" w:lineRule="auto"/>
        <w:ind w:left="720"/>
        <w:contextualSpacing/>
        <w:rPr>
          <w:rFonts w:asciiTheme="minorHAnsi" w:eastAsia="Calibri" w:hAnsiTheme="minorHAnsi" w:cstheme="minorHAnsi"/>
          <w:b/>
          <w:bCs/>
          <w:szCs w:val="22"/>
          <w:lang w:eastAsia="en-US"/>
        </w:rPr>
      </w:pPr>
    </w:p>
    <w:p w:rsidR="00163097" w:rsidRDefault="00163097" w:rsidP="001951D7">
      <w:pPr>
        <w:pStyle w:val="Nagwek3"/>
        <w:spacing w:line="276" w:lineRule="auto"/>
        <w:rPr>
          <w:rFonts w:asciiTheme="minorHAnsi" w:eastAsiaTheme="minorEastAsia" w:hAnsiTheme="minorHAnsi" w:cstheme="minorBidi"/>
        </w:rPr>
      </w:pPr>
      <w:r>
        <w:rPr>
          <w:rFonts w:asciiTheme="minorHAnsi" w:eastAsiaTheme="minorEastAsia" w:hAnsiTheme="minorHAnsi" w:cstheme="minorBidi"/>
        </w:rPr>
        <w:t>§ 2. Termin realizacji zamówienia</w:t>
      </w:r>
    </w:p>
    <w:p w:rsidR="00FE2E46" w:rsidRPr="00FE2E46" w:rsidRDefault="00FE2E46" w:rsidP="00FE2E46">
      <w:pPr>
        <w:rPr>
          <w:rFonts w:eastAsia="Calibri"/>
          <w:lang w:eastAsia="en-US"/>
        </w:rPr>
      </w:pPr>
    </w:p>
    <w:p w:rsidR="0028342A" w:rsidRPr="00AC7653" w:rsidRDefault="00163097" w:rsidP="00AC7653">
      <w:pPr>
        <w:numPr>
          <w:ilvl w:val="0"/>
          <w:numId w:val="5"/>
        </w:numPr>
        <w:spacing w:line="276" w:lineRule="auto"/>
        <w:rPr>
          <w:rFonts w:asciiTheme="minorHAnsi" w:eastAsiaTheme="minorEastAsia" w:hAnsiTheme="minorHAnsi" w:cstheme="minorHAnsi"/>
          <w:szCs w:val="22"/>
          <w:lang w:eastAsia="en-US"/>
        </w:rPr>
      </w:pPr>
      <w:r w:rsidRPr="00F663A8">
        <w:rPr>
          <w:rFonts w:asciiTheme="minorHAnsi" w:eastAsiaTheme="minorEastAsia" w:hAnsiTheme="minorHAnsi" w:cstheme="minorHAnsi"/>
          <w:szCs w:val="22"/>
        </w:rPr>
        <w:t xml:space="preserve">Wykonawca </w:t>
      </w:r>
      <w:r w:rsidRPr="006354F4">
        <w:rPr>
          <w:rFonts w:asciiTheme="minorHAnsi" w:eastAsiaTheme="minorEastAsia" w:hAnsiTheme="minorHAnsi" w:cstheme="minorHAnsi"/>
          <w:szCs w:val="22"/>
        </w:rPr>
        <w:t xml:space="preserve">zobowiązany </w:t>
      </w:r>
      <w:r w:rsidR="0028342A" w:rsidRPr="006354F4">
        <w:rPr>
          <w:rFonts w:asciiTheme="minorHAnsi" w:eastAsiaTheme="minorEastAsia" w:hAnsiTheme="minorHAnsi" w:cstheme="minorHAnsi"/>
          <w:szCs w:val="22"/>
        </w:rPr>
        <w:t xml:space="preserve">jest </w:t>
      </w:r>
      <w:r w:rsidRPr="006354F4">
        <w:rPr>
          <w:rFonts w:asciiTheme="minorHAnsi" w:eastAsiaTheme="minorEastAsia" w:hAnsiTheme="minorHAnsi" w:cstheme="minorHAnsi"/>
          <w:szCs w:val="22"/>
        </w:rPr>
        <w:t>wykonać przedmiot umowy</w:t>
      </w:r>
      <w:r w:rsidR="0028342A" w:rsidRPr="00AC7653">
        <w:rPr>
          <w:rFonts w:asciiTheme="minorHAnsi" w:eastAsiaTheme="minorEastAsia" w:hAnsiTheme="minorHAnsi" w:cstheme="minorHAnsi"/>
        </w:rPr>
        <w:t xml:space="preserve"> w terminie do dnia </w:t>
      </w:r>
      <w:r w:rsidR="0028342A" w:rsidRPr="00AC7653">
        <w:rPr>
          <w:rFonts w:asciiTheme="minorHAnsi" w:eastAsiaTheme="minorEastAsia" w:hAnsiTheme="minorHAnsi" w:cstheme="minorHAnsi"/>
          <w:b/>
        </w:rPr>
        <w:t>23 listopada 2018 r</w:t>
      </w:r>
      <w:r w:rsidR="0028342A" w:rsidRPr="00AC7653">
        <w:rPr>
          <w:rFonts w:asciiTheme="minorHAnsi" w:eastAsiaTheme="minorEastAsia" w:hAnsiTheme="minorHAnsi" w:cstheme="minorHAnsi"/>
        </w:rPr>
        <w:t>.,</w:t>
      </w:r>
    </w:p>
    <w:p w:rsidR="00F663A8" w:rsidRDefault="00163097" w:rsidP="002C5BEB">
      <w:pPr>
        <w:numPr>
          <w:ilvl w:val="0"/>
          <w:numId w:val="5"/>
        </w:numPr>
        <w:spacing w:line="276" w:lineRule="auto"/>
        <w:rPr>
          <w:rFonts w:asciiTheme="minorHAnsi" w:eastAsiaTheme="minorEastAsia" w:hAnsiTheme="minorHAnsi" w:cstheme="minorBidi"/>
          <w:lang w:eastAsia="en-US"/>
        </w:rPr>
      </w:pPr>
      <w:r>
        <w:rPr>
          <w:rFonts w:asciiTheme="minorHAnsi" w:eastAsiaTheme="minorEastAsia" w:hAnsiTheme="minorHAnsi" w:cstheme="minorBidi"/>
          <w:lang w:eastAsia="en-US"/>
        </w:rPr>
        <w:t>Za termin końcowy wykonania niniejszej umowy</w:t>
      </w:r>
      <w:r w:rsidR="00F663A8">
        <w:rPr>
          <w:rFonts w:asciiTheme="minorHAnsi" w:eastAsiaTheme="minorEastAsia" w:hAnsiTheme="minorHAnsi" w:cstheme="minorBidi"/>
          <w:lang w:eastAsia="en-US"/>
        </w:rPr>
        <w:t xml:space="preserve"> </w:t>
      </w:r>
      <w:r>
        <w:rPr>
          <w:rFonts w:asciiTheme="minorHAnsi" w:eastAsiaTheme="minorEastAsia" w:hAnsiTheme="minorHAnsi" w:cstheme="minorBidi"/>
          <w:lang w:eastAsia="en-US"/>
        </w:rPr>
        <w:t xml:space="preserve">uważać się będzie datę </w:t>
      </w:r>
      <w:r w:rsidR="001951D7">
        <w:rPr>
          <w:rFonts w:asciiTheme="minorHAnsi" w:eastAsiaTheme="minorEastAsia" w:hAnsiTheme="minorHAnsi" w:cstheme="minorBidi"/>
          <w:lang w:eastAsia="en-US"/>
        </w:rPr>
        <w:t xml:space="preserve">przekazania Zamawiającemu kompletnej dokumentacji </w:t>
      </w:r>
      <w:r w:rsidR="00957548">
        <w:rPr>
          <w:rFonts w:asciiTheme="minorHAnsi" w:eastAsiaTheme="minorEastAsia" w:hAnsiTheme="minorHAnsi" w:cstheme="minorBidi"/>
          <w:lang w:eastAsia="en-US"/>
        </w:rPr>
        <w:t>projektowo-wykonawczej</w:t>
      </w:r>
      <w:r w:rsidR="00F663A8">
        <w:rPr>
          <w:rFonts w:asciiTheme="minorHAnsi" w:eastAsiaTheme="minorEastAsia" w:hAnsiTheme="minorHAnsi" w:cstheme="minorBidi"/>
          <w:lang w:eastAsia="en-US"/>
        </w:rPr>
        <w:t xml:space="preserve">, </w:t>
      </w:r>
      <w:r w:rsidR="00D74938">
        <w:rPr>
          <w:rFonts w:asciiTheme="minorHAnsi" w:eastAsiaTheme="minorEastAsia" w:hAnsiTheme="minorHAnsi" w:cstheme="minorBidi"/>
          <w:lang w:eastAsia="en-US"/>
        </w:rPr>
        <w:t>potwierdzonej bezusterkowym protokołem zdawczo-odbiorczym</w:t>
      </w:r>
      <w:r w:rsidR="001951D7">
        <w:rPr>
          <w:rFonts w:asciiTheme="minorHAnsi" w:eastAsiaTheme="minorEastAsia" w:hAnsiTheme="minorHAnsi" w:cstheme="minorBidi"/>
          <w:lang w:eastAsia="en-US"/>
        </w:rPr>
        <w:t xml:space="preserve">. </w:t>
      </w:r>
    </w:p>
    <w:p w:rsidR="00471BC0" w:rsidRDefault="00471BC0" w:rsidP="00471BC0">
      <w:pPr>
        <w:spacing w:line="276" w:lineRule="auto"/>
        <w:rPr>
          <w:rFonts w:asciiTheme="minorHAnsi" w:eastAsiaTheme="minorEastAsia" w:hAnsiTheme="minorHAnsi" w:cstheme="minorBidi"/>
          <w:lang w:eastAsia="en-US"/>
        </w:rPr>
      </w:pPr>
    </w:p>
    <w:p w:rsidR="00471BC0" w:rsidRDefault="00471BC0" w:rsidP="00471BC0">
      <w:pPr>
        <w:pStyle w:val="Nagwek3"/>
        <w:spacing w:line="276" w:lineRule="auto"/>
        <w:rPr>
          <w:rFonts w:asciiTheme="minorHAnsi" w:eastAsiaTheme="minorEastAsia" w:hAnsiTheme="minorHAnsi" w:cstheme="minorBidi"/>
        </w:rPr>
      </w:pPr>
      <w:r>
        <w:rPr>
          <w:rFonts w:asciiTheme="minorHAnsi" w:eastAsiaTheme="minorEastAsia" w:hAnsiTheme="minorHAnsi" w:cstheme="minorBidi"/>
        </w:rPr>
        <w:t>§ 3. Odbiory</w:t>
      </w:r>
    </w:p>
    <w:p w:rsidR="00471BC0" w:rsidRDefault="00471BC0" w:rsidP="00471BC0">
      <w:pPr>
        <w:spacing w:line="276" w:lineRule="auto"/>
        <w:rPr>
          <w:rFonts w:asciiTheme="minorHAnsi" w:eastAsiaTheme="minorEastAsia" w:hAnsiTheme="minorHAnsi" w:cstheme="minorBidi"/>
          <w:lang w:eastAsia="en-US"/>
        </w:rPr>
      </w:pPr>
    </w:p>
    <w:p w:rsidR="00957548" w:rsidRPr="00957548" w:rsidRDefault="00957548" w:rsidP="00D74938">
      <w:pPr>
        <w:pStyle w:val="Akapitzlist"/>
        <w:numPr>
          <w:ilvl w:val="0"/>
          <w:numId w:val="29"/>
        </w:numPr>
        <w:ind w:left="426"/>
        <w:contextualSpacing/>
        <w:rPr>
          <w:color w:val="000000"/>
        </w:rPr>
      </w:pPr>
      <w:r w:rsidRPr="00957548">
        <w:rPr>
          <w:color w:val="000000"/>
        </w:rPr>
        <w:t>Przekazanie do odbioru Zamawiające</w:t>
      </w:r>
      <w:r w:rsidR="00703F67">
        <w:rPr>
          <w:color w:val="000000"/>
        </w:rPr>
        <w:t xml:space="preserve">mu </w:t>
      </w:r>
      <w:r w:rsidRPr="00957548">
        <w:rPr>
          <w:color w:val="000000"/>
        </w:rPr>
        <w:t>przedmiotu Umowy</w:t>
      </w:r>
      <w:r w:rsidR="00F663A8">
        <w:rPr>
          <w:color w:val="000000"/>
        </w:rPr>
        <w:t xml:space="preserve"> </w:t>
      </w:r>
      <w:r w:rsidRPr="00957548">
        <w:rPr>
          <w:color w:val="000000"/>
        </w:rPr>
        <w:t>o</w:t>
      </w:r>
      <w:r w:rsidRPr="00957548">
        <w:rPr>
          <w:rFonts w:cstheme="minorHAnsi"/>
        </w:rPr>
        <w:t>dbywać się będzie w siedzibie Zamawiającego</w:t>
      </w:r>
      <w:r w:rsidR="00703F67">
        <w:rPr>
          <w:rFonts w:cstheme="minorHAnsi"/>
        </w:rPr>
        <w:t xml:space="preserve"> lub miejscu wskazanym przez Zamawiającego</w:t>
      </w:r>
      <w:r w:rsidRPr="00957548">
        <w:rPr>
          <w:rFonts w:cstheme="minorHAnsi"/>
        </w:rPr>
        <w:t>, po pisemnym zawiadomieniu przez Wykonawcę o wykonaniu i gotowości przedmiotu Umowy do odbioru. Wykonawca zobowiązany jest do zgłoszenia Zamawiającemu gotowości przeprowadzenia odbioru nie później niż na 3 dni robocze przed planowanym terminem odbioru.</w:t>
      </w:r>
    </w:p>
    <w:p w:rsidR="00957548" w:rsidRPr="00957548" w:rsidRDefault="00957548" w:rsidP="007A498F">
      <w:pPr>
        <w:pStyle w:val="Akapitzlist"/>
        <w:numPr>
          <w:ilvl w:val="0"/>
          <w:numId w:val="29"/>
        </w:numPr>
        <w:ind w:left="426" w:hanging="426"/>
        <w:contextualSpacing/>
        <w:rPr>
          <w:color w:val="000000"/>
        </w:rPr>
      </w:pPr>
      <w:r w:rsidRPr="00957548">
        <w:rPr>
          <w:rFonts w:asciiTheme="minorHAnsi" w:hAnsiTheme="minorHAnsi" w:cstheme="minorHAnsi"/>
        </w:rPr>
        <w:t>Po uzgodnieniu przez Strony terminu wszczęcia procedury odbioru</w:t>
      </w:r>
      <w:r w:rsidR="007A498F">
        <w:rPr>
          <w:rFonts w:asciiTheme="minorHAnsi" w:hAnsiTheme="minorHAnsi" w:cstheme="minorHAnsi"/>
        </w:rPr>
        <w:t xml:space="preserve"> </w:t>
      </w:r>
      <w:r w:rsidRPr="00957548">
        <w:rPr>
          <w:rFonts w:asciiTheme="minorHAnsi" w:hAnsiTheme="minorHAnsi" w:cstheme="minorHAnsi"/>
        </w:rPr>
        <w:t xml:space="preserve">Wykonawca zobowiązany jest, w dniu wyznaczonym na wszczęcie czynności odbiorowych, przekazać lub udostępnić Zamawiającemu wszelkie </w:t>
      </w:r>
      <w:r w:rsidR="00D74938">
        <w:rPr>
          <w:rFonts w:asciiTheme="minorHAnsi" w:hAnsiTheme="minorHAnsi" w:cstheme="minorHAnsi"/>
        </w:rPr>
        <w:t xml:space="preserve">dokumenty </w:t>
      </w:r>
      <w:r w:rsidRPr="00957548">
        <w:rPr>
          <w:rFonts w:asciiTheme="minorHAnsi" w:hAnsiTheme="minorHAnsi" w:cstheme="minorHAnsi"/>
        </w:rPr>
        <w:t>podlegające odbiorowi wymagane SIWZ i Umową.</w:t>
      </w:r>
    </w:p>
    <w:p w:rsidR="00957548" w:rsidRPr="00D74938" w:rsidRDefault="00957548" w:rsidP="002C5BEB">
      <w:pPr>
        <w:pStyle w:val="Akapitzlist"/>
        <w:numPr>
          <w:ilvl w:val="0"/>
          <w:numId w:val="29"/>
        </w:numPr>
        <w:ind w:left="426" w:hanging="426"/>
        <w:contextualSpacing/>
        <w:rPr>
          <w:color w:val="000000"/>
        </w:rPr>
      </w:pPr>
      <w:r w:rsidRPr="004B6D87">
        <w:rPr>
          <w:rFonts w:asciiTheme="minorHAnsi" w:hAnsiTheme="minorHAnsi" w:cstheme="minorHAnsi"/>
        </w:rPr>
        <w:t>Odbiór przedmiotu umowy</w:t>
      </w:r>
      <w:r w:rsidR="007A498F">
        <w:rPr>
          <w:rFonts w:asciiTheme="minorHAnsi" w:hAnsiTheme="minorHAnsi" w:cstheme="minorHAnsi"/>
        </w:rPr>
        <w:t xml:space="preserve"> </w:t>
      </w:r>
      <w:r w:rsidRPr="004B6D87">
        <w:rPr>
          <w:rFonts w:asciiTheme="minorHAnsi" w:hAnsiTheme="minorHAnsi" w:cstheme="minorHAnsi"/>
        </w:rPr>
        <w:t xml:space="preserve">o ile Zamawiający nie zgłosi istniejących </w:t>
      </w:r>
      <w:r w:rsidR="004B6D87" w:rsidRPr="004B6D87">
        <w:rPr>
          <w:rFonts w:asciiTheme="minorHAnsi" w:eastAsiaTheme="minorEastAsia" w:hAnsiTheme="minorHAnsi" w:cstheme="minorBidi"/>
        </w:rPr>
        <w:t>wad, błędów lub braków</w:t>
      </w:r>
      <w:r w:rsidRPr="004B6D87">
        <w:rPr>
          <w:rFonts w:asciiTheme="minorHAnsi" w:hAnsiTheme="minorHAnsi" w:cstheme="minorHAnsi"/>
        </w:rPr>
        <w:t>, potwierdzony zostanie przez Strony poprzez podpisanie bezusterkowego protokołu odbioru. Za moment wykonania Umowy Strony uważają podpisanie bezusterkowego protokołu odbioru.</w:t>
      </w:r>
    </w:p>
    <w:p w:rsidR="00D74938" w:rsidRDefault="00D74938" w:rsidP="00D74938">
      <w:pPr>
        <w:numPr>
          <w:ilvl w:val="0"/>
          <w:numId w:val="46"/>
        </w:numPr>
        <w:spacing w:line="276" w:lineRule="auto"/>
        <w:rPr>
          <w:rFonts w:asciiTheme="minorHAnsi" w:eastAsiaTheme="minorEastAsia" w:hAnsiTheme="minorHAnsi" w:cstheme="minorBidi"/>
          <w:lang w:eastAsia="en-US"/>
        </w:rPr>
      </w:pPr>
      <w:r>
        <w:rPr>
          <w:rFonts w:asciiTheme="minorHAnsi" w:eastAsiaTheme="minorEastAsia" w:hAnsiTheme="minorHAnsi" w:cstheme="minorBidi"/>
          <w:lang w:eastAsia="en-US"/>
        </w:rPr>
        <w:t>Protokół odbioru dokumentacji projektowo-wykonawczej winien zawierać:</w:t>
      </w:r>
    </w:p>
    <w:p w:rsidR="00D74938" w:rsidRDefault="00D74938" w:rsidP="00D74938">
      <w:pPr>
        <w:pStyle w:val="Akapitzlist"/>
        <w:numPr>
          <w:ilvl w:val="0"/>
          <w:numId w:val="26"/>
        </w:numPr>
        <w:rPr>
          <w:rFonts w:asciiTheme="minorHAnsi" w:eastAsiaTheme="minorEastAsia" w:hAnsiTheme="minorHAnsi" w:cstheme="minorBidi"/>
        </w:rPr>
      </w:pPr>
      <w:r w:rsidRPr="001951D7">
        <w:rPr>
          <w:rFonts w:asciiTheme="minorHAnsi" w:eastAsiaTheme="minorEastAsia" w:hAnsiTheme="minorHAnsi" w:cstheme="minorBidi"/>
        </w:rPr>
        <w:t xml:space="preserve">wykaz przekazywanej dokumentacji (opracowań), </w:t>
      </w:r>
    </w:p>
    <w:p w:rsidR="00D74938" w:rsidRPr="001951D7" w:rsidRDefault="00D74938" w:rsidP="00D74938">
      <w:pPr>
        <w:pStyle w:val="Akapitzlist"/>
        <w:numPr>
          <w:ilvl w:val="0"/>
          <w:numId w:val="26"/>
        </w:numPr>
        <w:rPr>
          <w:rFonts w:asciiTheme="minorHAnsi" w:eastAsiaTheme="minorEastAsia" w:hAnsiTheme="minorHAnsi" w:cstheme="minorBidi"/>
        </w:rPr>
      </w:pPr>
      <w:r w:rsidRPr="001951D7">
        <w:rPr>
          <w:rFonts w:asciiTheme="minorHAnsi" w:eastAsiaTheme="minorEastAsia" w:hAnsiTheme="minorHAnsi" w:cstheme="minorBidi"/>
        </w:rPr>
        <w:t>oświadczenie Wykonawcy, że dokumentacja:</w:t>
      </w:r>
    </w:p>
    <w:p w:rsidR="00D74938" w:rsidRDefault="00D74938" w:rsidP="00D74938">
      <w:pPr>
        <w:pStyle w:val="Akapitzlist"/>
        <w:numPr>
          <w:ilvl w:val="0"/>
          <w:numId w:val="27"/>
        </w:numPr>
        <w:contextualSpacing/>
        <w:rPr>
          <w:rFonts w:asciiTheme="minorHAnsi" w:eastAsiaTheme="minorEastAsia" w:hAnsiTheme="minorHAnsi" w:cstheme="minorBidi"/>
        </w:rPr>
      </w:pPr>
      <w:r w:rsidRPr="001951D7">
        <w:rPr>
          <w:rFonts w:asciiTheme="minorHAnsi" w:eastAsiaTheme="minorEastAsia" w:hAnsiTheme="minorHAnsi" w:cstheme="minorBidi"/>
        </w:rPr>
        <w:lastRenderedPageBreak/>
        <w:t>została wykonana z należytą starannością, zgodnie z umową, obowiązującymi przepisami normami oraz wiedzą techniczną,</w:t>
      </w:r>
    </w:p>
    <w:p w:rsidR="00D74938" w:rsidRDefault="00D74938" w:rsidP="00D74938">
      <w:pPr>
        <w:pStyle w:val="Akapitzlist"/>
        <w:numPr>
          <w:ilvl w:val="0"/>
          <w:numId w:val="27"/>
        </w:numPr>
        <w:contextualSpacing/>
        <w:rPr>
          <w:rFonts w:asciiTheme="minorHAnsi" w:eastAsiaTheme="minorEastAsia" w:hAnsiTheme="minorHAnsi" w:cstheme="minorBidi"/>
        </w:rPr>
      </w:pPr>
      <w:r w:rsidRPr="001951D7">
        <w:rPr>
          <w:rFonts w:asciiTheme="minorHAnsi" w:eastAsiaTheme="minorEastAsia" w:hAnsiTheme="minorHAnsi" w:cstheme="minorBidi"/>
        </w:rPr>
        <w:t>wydana zostaje po skoordynowaniu między branżami (jeśli dotyczy), po sprawdzeniu, z niezbędnymi uzgodnieniami i w stanie kompletnym z punktu widzenia celu, któremu słu</w:t>
      </w:r>
      <w:r w:rsidR="009B47CF">
        <w:rPr>
          <w:rFonts w:asciiTheme="minorHAnsi" w:eastAsiaTheme="minorEastAsia" w:hAnsiTheme="minorHAnsi" w:cstheme="minorBidi"/>
        </w:rPr>
        <w:t>ży.</w:t>
      </w:r>
    </w:p>
    <w:p w:rsidR="00D74938" w:rsidRPr="004B6D87" w:rsidRDefault="00D74938" w:rsidP="00D74938">
      <w:pPr>
        <w:pStyle w:val="Akapitzlist"/>
        <w:numPr>
          <w:ilvl w:val="0"/>
          <w:numId w:val="0"/>
        </w:numPr>
        <w:ind w:left="426"/>
        <w:contextualSpacing/>
        <w:rPr>
          <w:color w:val="000000"/>
        </w:rPr>
      </w:pPr>
    </w:p>
    <w:p w:rsidR="00957548" w:rsidRPr="004B6D87" w:rsidRDefault="00957548" w:rsidP="00D74938">
      <w:pPr>
        <w:pStyle w:val="Akapitzlist"/>
        <w:numPr>
          <w:ilvl w:val="0"/>
          <w:numId w:val="47"/>
        </w:numPr>
        <w:ind w:left="426"/>
        <w:contextualSpacing/>
        <w:rPr>
          <w:color w:val="000000"/>
        </w:rPr>
      </w:pPr>
      <w:r>
        <w:rPr>
          <w:rFonts w:asciiTheme="minorHAnsi" w:hAnsiTheme="minorHAnsi" w:cstheme="minorHAnsi"/>
        </w:rPr>
        <w:t xml:space="preserve">W przypadku stwierdzenia w toku czynności odbioru </w:t>
      </w:r>
      <w:r w:rsidR="004B6D87">
        <w:rPr>
          <w:rFonts w:asciiTheme="minorHAnsi" w:hAnsiTheme="minorHAnsi" w:cstheme="minorHAnsi"/>
        </w:rPr>
        <w:t>wad, błędów lub braków</w:t>
      </w:r>
      <w:r w:rsidRPr="004B6D87">
        <w:rPr>
          <w:rFonts w:asciiTheme="minorHAnsi" w:hAnsiTheme="minorHAnsi" w:cstheme="minorHAnsi"/>
        </w:rPr>
        <w:t>, które nadają się do usunięcia, Zamawiający ma prawo odmówić dokonania odbioru do czasu ich usunięcia przez Wykonawcę. W takiej sytuacji Zamawiający w treści protokołu usterkowego, wskazuje Wykonawcy odpowiedni termin na ich usunięcie, jak i wszelkie ustalenia i zalecenia poczynione w trakcie przeprowadzania czynności odbioru.</w:t>
      </w:r>
    </w:p>
    <w:p w:rsidR="00957548" w:rsidRPr="004B6D87" w:rsidRDefault="00957548" w:rsidP="00D74938">
      <w:pPr>
        <w:pStyle w:val="Akapitzlist"/>
        <w:numPr>
          <w:ilvl w:val="0"/>
          <w:numId w:val="47"/>
        </w:numPr>
        <w:ind w:left="426" w:hanging="426"/>
        <w:contextualSpacing/>
        <w:rPr>
          <w:color w:val="000000"/>
        </w:rPr>
      </w:pPr>
      <w:r>
        <w:rPr>
          <w:rFonts w:asciiTheme="minorHAnsi" w:hAnsiTheme="minorHAnsi" w:cstheme="minorHAnsi"/>
        </w:rPr>
        <w:t xml:space="preserve">Strony zgodnie oświadczają, iż </w:t>
      </w:r>
      <w:r w:rsidR="004B6D87">
        <w:rPr>
          <w:rFonts w:asciiTheme="minorHAnsi" w:hAnsiTheme="minorHAnsi" w:cstheme="minorHAnsi"/>
        </w:rPr>
        <w:t>wady, błędy lub braki</w:t>
      </w:r>
      <w:r w:rsidRPr="004B6D87">
        <w:rPr>
          <w:rFonts w:asciiTheme="minorHAnsi" w:hAnsiTheme="minorHAnsi" w:cstheme="minorHAnsi"/>
        </w:rPr>
        <w:t xml:space="preserve">, o których mowa w ust. </w:t>
      </w:r>
      <w:r w:rsidR="00E879A1">
        <w:rPr>
          <w:rFonts w:asciiTheme="minorHAnsi" w:hAnsiTheme="minorHAnsi" w:cstheme="minorHAnsi"/>
        </w:rPr>
        <w:t>5</w:t>
      </w:r>
      <w:r w:rsidRPr="004B6D87">
        <w:rPr>
          <w:rFonts w:asciiTheme="minorHAnsi" w:hAnsiTheme="minorHAnsi" w:cstheme="minorHAnsi"/>
        </w:rPr>
        <w:t xml:space="preserve"> Wykonawca zobowiązany jest usunąć na własny koszt, przy czym czas poświęcony na ich usunięcie po terminie wyznaczonym na realizację Umowy, Strony niniejszej Umowy zgodnie uznają jako zwłokę w terminie wykonania Umowy, która nie wpływa na przedłużenie terminu realizacji Umowy, i za którą Wykonawca zobowiązany będzie uiścić na rzecz Zamawiającego stosowne kwoty pieniężne tytułem kar umownych na zasadach określonych w postanowieniach niniejszej Umowy. </w:t>
      </w:r>
    </w:p>
    <w:p w:rsidR="00957548" w:rsidRPr="004B6D87" w:rsidRDefault="00957548" w:rsidP="00D74938">
      <w:pPr>
        <w:pStyle w:val="Akapitzlist"/>
        <w:numPr>
          <w:ilvl w:val="0"/>
          <w:numId w:val="47"/>
        </w:numPr>
        <w:ind w:left="426" w:hanging="426"/>
        <w:contextualSpacing/>
        <w:rPr>
          <w:color w:val="000000"/>
        </w:rPr>
      </w:pPr>
      <w:r>
        <w:rPr>
          <w:rFonts w:asciiTheme="minorHAnsi" w:hAnsiTheme="minorHAnsi" w:cstheme="minorHAnsi"/>
        </w:rPr>
        <w:t xml:space="preserve">Wykonawca oświadcza, iż nie odmówi wykonania powyższych prac zmierzających do usunięcia </w:t>
      </w:r>
      <w:r w:rsidR="004B6D87" w:rsidRPr="004B6D87">
        <w:rPr>
          <w:rFonts w:asciiTheme="minorHAnsi" w:eastAsiaTheme="minorEastAsia" w:hAnsiTheme="minorHAnsi" w:cstheme="minorBidi"/>
        </w:rPr>
        <w:t>wad, błędów lub braków</w:t>
      </w:r>
      <w:r w:rsidR="004B6D87">
        <w:rPr>
          <w:rFonts w:asciiTheme="minorHAnsi" w:eastAsiaTheme="minorEastAsia" w:hAnsiTheme="minorHAnsi" w:cstheme="minorBidi"/>
        </w:rPr>
        <w:t>.</w:t>
      </w:r>
    </w:p>
    <w:p w:rsidR="00957548" w:rsidRDefault="00957548" w:rsidP="00D74938">
      <w:pPr>
        <w:pStyle w:val="Akapitzlist"/>
        <w:numPr>
          <w:ilvl w:val="0"/>
          <w:numId w:val="47"/>
        </w:numPr>
        <w:ind w:left="426" w:hanging="426"/>
        <w:contextualSpacing/>
        <w:rPr>
          <w:color w:val="000000"/>
        </w:rPr>
      </w:pPr>
      <w:r>
        <w:rPr>
          <w:color w:val="000000"/>
        </w:rPr>
        <w:t xml:space="preserve">Do odbioru przedmiotu umowy po usunięciu </w:t>
      </w:r>
      <w:r w:rsidR="00FD604D">
        <w:rPr>
          <w:color w:val="000000"/>
        </w:rPr>
        <w:t>wad, błędów lub braków</w:t>
      </w:r>
      <w:r>
        <w:rPr>
          <w:color w:val="000000"/>
        </w:rPr>
        <w:t xml:space="preserve">, stosuje się odpowiednio postanowienia ust. </w:t>
      </w:r>
      <w:r w:rsidR="00E879A1">
        <w:rPr>
          <w:color w:val="000000"/>
        </w:rPr>
        <w:t xml:space="preserve">1. – 7. </w:t>
      </w:r>
      <w:r>
        <w:rPr>
          <w:color w:val="000000"/>
        </w:rPr>
        <w:t xml:space="preserve">powyżej. </w:t>
      </w:r>
    </w:p>
    <w:p w:rsidR="00957548" w:rsidRDefault="00957548" w:rsidP="00D74938">
      <w:pPr>
        <w:pStyle w:val="Akapitzlist"/>
        <w:numPr>
          <w:ilvl w:val="0"/>
          <w:numId w:val="47"/>
        </w:numPr>
        <w:ind w:left="426" w:hanging="426"/>
        <w:contextualSpacing/>
        <w:rPr>
          <w:color w:val="000000"/>
        </w:rPr>
      </w:pPr>
      <w:r>
        <w:rPr>
          <w:rFonts w:asciiTheme="minorHAnsi" w:hAnsiTheme="minorHAnsi" w:cstheme="minorHAnsi"/>
        </w:rPr>
        <w:t xml:space="preserve">Strony ustalają, iż terminem usunięcia </w:t>
      </w:r>
      <w:r w:rsidR="00FD604D">
        <w:rPr>
          <w:rFonts w:asciiTheme="minorHAnsi" w:hAnsiTheme="minorHAnsi" w:cstheme="minorHAnsi"/>
        </w:rPr>
        <w:t xml:space="preserve">wad, błędów lub braków </w:t>
      </w:r>
      <w:r>
        <w:rPr>
          <w:rFonts w:asciiTheme="minorHAnsi" w:hAnsiTheme="minorHAnsi" w:cstheme="minorHAnsi"/>
        </w:rPr>
        <w:t>jest termin sporządzenia ponownego protokołu odbioru, w którym zostanie stwierdzony fakt ich prawidłowego usunięcia.</w:t>
      </w:r>
    </w:p>
    <w:p w:rsidR="00957548" w:rsidRDefault="00957548" w:rsidP="00D74938">
      <w:pPr>
        <w:pStyle w:val="Akapitzlist"/>
        <w:numPr>
          <w:ilvl w:val="0"/>
          <w:numId w:val="47"/>
        </w:numPr>
        <w:ind w:left="426" w:hanging="426"/>
        <w:contextualSpacing/>
        <w:rPr>
          <w:color w:val="000000"/>
        </w:rPr>
      </w:pPr>
      <w:r>
        <w:rPr>
          <w:rFonts w:asciiTheme="minorHAnsi" w:hAnsiTheme="minorHAnsi" w:cstheme="minorHAnsi"/>
        </w:rPr>
        <w:t>Po bezskutecznym upływie terminu wyznaczonego na usunięcie</w:t>
      </w:r>
      <w:r w:rsidR="00FD604D">
        <w:rPr>
          <w:rFonts w:asciiTheme="minorHAnsi" w:hAnsiTheme="minorHAnsi" w:cstheme="minorHAnsi"/>
        </w:rPr>
        <w:t xml:space="preserve"> wad, błędów lub braków</w:t>
      </w:r>
      <w:r>
        <w:rPr>
          <w:rFonts w:asciiTheme="minorHAnsi" w:hAnsiTheme="minorHAnsi" w:cstheme="minorHAnsi"/>
        </w:rPr>
        <w:t xml:space="preserve">, o którym mowa w ust.9, Zamawiający będzie uprawniony do odstąpienia od niniejszej Umowy w całości lub w zakresie wykonania Umowy lub jej wyodrębnionej części, co do której Wykonawca pozostaje w zwłoce (według własnego wyboru). </w:t>
      </w:r>
    </w:p>
    <w:p w:rsidR="00957548" w:rsidRPr="00337C2D" w:rsidRDefault="00957548" w:rsidP="00337C2D">
      <w:pPr>
        <w:pStyle w:val="Akapitzlist"/>
        <w:numPr>
          <w:ilvl w:val="0"/>
          <w:numId w:val="47"/>
        </w:numPr>
        <w:ind w:left="426" w:hanging="426"/>
        <w:contextualSpacing/>
        <w:rPr>
          <w:rFonts w:asciiTheme="minorHAnsi" w:hAnsiTheme="minorHAnsi" w:cstheme="minorHAnsi"/>
        </w:rPr>
      </w:pPr>
      <w:r>
        <w:rPr>
          <w:rFonts w:asciiTheme="minorHAnsi" w:hAnsiTheme="minorHAnsi" w:cstheme="minorHAnsi"/>
        </w:rPr>
        <w:t xml:space="preserve">Odbiór końcowy przedmiotu umowy nastąpi po bezusterkowym odbiorze </w:t>
      </w:r>
      <w:r w:rsidR="004B6D87">
        <w:rPr>
          <w:rFonts w:asciiTheme="minorHAnsi" w:hAnsiTheme="minorHAnsi" w:cstheme="minorHAnsi"/>
        </w:rPr>
        <w:t>dokumentacji projektowo-wykonawczej</w:t>
      </w:r>
      <w:r>
        <w:rPr>
          <w:rFonts w:asciiTheme="minorHAnsi" w:hAnsiTheme="minorHAnsi" w:cstheme="minorHAnsi"/>
        </w:rPr>
        <w:t>. Za datę wykonania umowy</w:t>
      </w:r>
      <w:r w:rsidR="00E17D42">
        <w:rPr>
          <w:rFonts w:asciiTheme="minorHAnsi" w:hAnsiTheme="minorHAnsi" w:cstheme="minorHAnsi"/>
        </w:rPr>
        <w:t xml:space="preserve"> </w:t>
      </w:r>
      <w:r w:rsidRPr="00337C2D">
        <w:rPr>
          <w:rFonts w:asciiTheme="minorHAnsi" w:hAnsiTheme="minorHAnsi" w:cstheme="minorHAnsi"/>
        </w:rPr>
        <w:t xml:space="preserve">uważa się datę podpisania bezusterkowego protokołu odbioru końcowego. </w:t>
      </w:r>
    </w:p>
    <w:p w:rsidR="001951D7" w:rsidRPr="001951D7" w:rsidRDefault="001951D7" w:rsidP="001951D7">
      <w:pPr>
        <w:pStyle w:val="Akapitzlist"/>
        <w:numPr>
          <w:ilvl w:val="0"/>
          <w:numId w:val="0"/>
        </w:numPr>
        <w:ind w:left="1571"/>
        <w:contextualSpacing/>
        <w:rPr>
          <w:rFonts w:asciiTheme="minorHAnsi" w:eastAsiaTheme="minorEastAsia" w:hAnsiTheme="minorHAnsi" w:cstheme="minorBidi"/>
        </w:rPr>
      </w:pPr>
    </w:p>
    <w:p w:rsidR="00163097" w:rsidRDefault="00163097" w:rsidP="001951D7">
      <w:pPr>
        <w:pStyle w:val="Nagwek3"/>
        <w:spacing w:line="276" w:lineRule="auto"/>
        <w:rPr>
          <w:rFonts w:asciiTheme="minorHAnsi" w:eastAsiaTheme="minorEastAsia" w:hAnsiTheme="minorHAnsi" w:cstheme="minorBidi"/>
        </w:rPr>
      </w:pPr>
      <w:r>
        <w:rPr>
          <w:rFonts w:asciiTheme="minorHAnsi" w:eastAsiaTheme="minorEastAsia" w:hAnsiTheme="minorHAnsi" w:cstheme="minorBidi"/>
        </w:rPr>
        <w:t xml:space="preserve">§ </w:t>
      </w:r>
      <w:r w:rsidR="00471BC0">
        <w:rPr>
          <w:rFonts w:asciiTheme="minorHAnsi" w:eastAsiaTheme="minorEastAsia" w:hAnsiTheme="minorHAnsi" w:cstheme="minorBidi"/>
        </w:rPr>
        <w:t>4</w:t>
      </w:r>
      <w:r>
        <w:rPr>
          <w:rFonts w:asciiTheme="minorHAnsi" w:eastAsiaTheme="minorEastAsia" w:hAnsiTheme="minorHAnsi" w:cstheme="minorBidi"/>
        </w:rPr>
        <w:t>. Obowiązki Wykonawcy</w:t>
      </w:r>
    </w:p>
    <w:p w:rsidR="001951D7" w:rsidRPr="001951D7" w:rsidRDefault="001951D7" w:rsidP="001951D7">
      <w:pPr>
        <w:rPr>
          <w:rFonts w:eastAsiaTheme="minorEastAsia"/>
          <w:lang w:eastAsia="en-US"/>
        </w:rPr>
      </w:pPr>
    </w:p>
    <w:p w:rsidR="004B6D87" w:rsidRPr="00957548" w:rsidRDefault="00E17D42" w:rsidP="002C5BEB">
      <w:pPr>
        <w:numPr>
          <w:ilvl w:val="0"/>
          <w:numId w:val="6"/>
        </w:numPr>
        <w:spacing w:line="276" w:lineRule="auto"/>
        <w:rPr>
          <w:rFonts w:asciiTheme="minorHAnsi" w:eastAsiaTheme="minorEastAsia" w:hAnsiTheme="minorHAnsi" w:cstheme="minorBidi"/>
          <w:lang w:eastAsia="en-US"/>
        </w:rPr>
      </w:pPr>
      <w:r>
        <w:rPr>
          <w:rFonts w:asciiTheme="minorHAnsi" w:eastAsiaTheme="minorEastAsia" w:hAnsiTheme="minorHAnsi" w:cstheme="minorHAnsi"/>
        </w:rPr>
        <w:t>Wykonawca oświadcza, że p</w:t>
      </w:r>
      <w:r w:rsidR="004B6D87">
        <w:rPr>
          <w:rFonts w:asciiTheme="minorHAnsi" w:eastAsiaTheme="minorEastAsia" w:hAnsiTheme="minorHAnsi" w:cstheme="minorHAnsi"/>
        </w:rPr>
        <w:t xml:space="preserve">rzed przystąpieniem do realizacji umowy </w:t>
      </w:r>
      <w:r w:rsidR="004B6D87" w:rsidRPr="00790115">
        <w:rPr>
          <w:rFonts w:asciiTheme="minorHAnsi" w:eastAsiaTheme="minorEastAsia" w:hAnsiTheme="minorHAnsi" w:cstheme="minorHAnsi"/>
        </w:rPr>
        <w:t xml:space="preserve">Zamawiający </w:t>
      </w:r>
      <w:r w:rsidR="004B6D87">
        <w:rPr>
          <w:rFonts w:asciiTheme="minorHAnsi" w:eastAsiaTheme="minorEastAsia" w:hAnsiTheme="minorHAnsi" w:cstheme="minorHAnsi"/>
        </w:rPr>
        <w:t>umożliwi</w:t>
      </w:r>
      <w:r>
        <w:rPr>
          <w:rFonts w:asciiTheme="minorHAnsi" w:eastAsiaTheme="minorEastAsia" w:hAnsiTheme="minorHAnsi" w:cstheme="minorHAnsi"/>
        </w:rPr>
        <w:t xml:space="preserve">ł mu </w:t>
      </w:r>
      <w:r w:rsidR="004B6D87">
        <w:rPr>
          <w:rFonts w:asciiTheme="minorHAnsi" w:eastAsiaTheme="minorEastAsia" w:hAnsiTheme="minorHAnsi" w:cstheme="minorHAnsi"/>
        </w:rPr>
        <w:t xml:space="preserve">dokonanie wizji lokalnej </w:t>
      </w:r>
      <w:r w:rsidR="004B6D87" w:rsidRPr="0062635F">
        <w:rPr>
          <w:rFonts w:asciiTheme="minorHAnsi" w:eastAsiaTheme="minorEastAsia" w:hAnsiTheme="minorHAnsi" w:cstheme="minorHAnsi"/>
        </w:rPr>
        <w:t>miejsca objętego zakresem zamówienia, w celu umożliwienia dokonania oceny zakresu prac niezbędnych w szczególności do dokonania przedmiarów robót oraz sporządzenia kosztorysu inwestorskiego</w:t>
      </w:r>
      <w:r w:rsidR="00E879A1">
        <w:rPr>
          <w:rFonts w:asciiTheme="minorHAnsi" w:eastAsiaTheme="minorEastAsia" w:hAnsiTheme="minorHAnsi" w:cstheme="minorHAnsi"/>
        </w:rPr>
        <w:t xml:space="preserve"> i nie wnosi w tym przedmiocie żadnych zastrzeżeń. </w:t>
      </w:r>
    </w:p>
    <w:p w:rsidR="00163097" w:rsidRDefault="00163097" w:rsidP="002C5BEB">
      <w:pPr>
        <w:numPr>
          <w:ilvl w:val="0"/>
          <w:numId w:val="6"/>
        </w:numPr>
        <w:spacing w:line="276" w:lineRule="auto"/>
        <w:rPr>
          <w:rFonts w:asciiTheme="minorHAnsi" w:eastAsiaTheme="minorEastAsia" w:hAnsiTheme="minorHAnsi" w:cstheme="minorBidi"/>
          <w:lang w:eastAsia="en-US"/>
        </w:rPr>
      </w:pPr>
      <w:r>
        <w:rPr>
          <w:rFonts w:asciiTheme="minorHAnsi" w:eastAsiaTheme="minorEastAsia" w:hAnsiTheme="minorHAnsi" w:cstheme="minorBidi"/>
          <w:lang w:eastAsia="en-US"/>
        </w:rPr>
        <w:t>Do obowiązków Wykonawcy w ramach realizacji przedmiotu umowy należy pozyskanie wszelkich niezbędnych dokumentów, badań, pomiarów i uzgodnień a także poniesie związan</w:t>
      </w:r>
      <w:r w:rsidR="004B6D87">
        <w:rPr>
          <w:rFonts w:asciiTheme="minorHAnsi" w:eastAsiaTheme="minorEastAsia" w:hAnsiTheme="minorHAnsi" w:cstheme="minorBidi"/>
          <w:lang w:eastAsia="en-US"/>
        </w:rPr>
        <w:t xml:space="preserve">ych </w:t>
      </w:r>
      <w:r>
        <w:rPr>
          <w:rFonts w:asciiTheme="minorHAnsi" w:eastAsiaTheme="minorEastAsia" w:hAnsiTheme="minorHAnsi" w:cstheme="minorBidi"/>
          <w:lang w:eastAsia="en-US"/>
        </w:rPr>
        <w:t>z tym koszt</w:t>
      </w:r>
      <w:r w:rsidR="004B6D87">
        <w:rPr>
          <w:rFonts w:asciiTheme="minorHAnsi" w:eastAsiaTheme="minorEastAsia" w:hAnsiTheme="minorHAnsi" w:cstheme="minorBidi"/>
          <w:lang w:eastAsia="en-US"/>
        </w:rPr>
        <w:t>ów</w:t>
      </w:r>
      <w:r>
        <w:rPr>
          <w:rFonts w:asciiTheme="minorHAnsi" w:eastAsiaTheme="minorEastAsia" w:hAnsiTheme="minorHAnsi" w:cstheme="minorBidi"/>
          <w:lang w:eastAsia="en-US"/>
        </w:rPr>
        <w:t>.</w:t>
      </w:r>
    </w:p>
    <w:p w:rsidR="00163097" w:rsidRDefault="00163097" w:rsidP="002C5BEB">
      <w:pPr>
        <w:numPr>
          <w:ilvl w:val="0"/>
          <w:numId w:val="6"/>
        </w:numPr>
        <w:spacing w:line="276" w:lineRule="auto"/>
        <w:rPr>
          <w:rFonts w:asciiTheme="minorHAnsi" w:eastAsiaTheme="minorEastAsia" w:hAnsiTheme="minorHAnsi" w:cstheme="minorBidi"/>
          <w:lang w:eastAsia="en-US"/>
        </w:rPr>
      </w:pPr>
      <w:r>
        <w:rPr>
          <w:rFonts w:asciiTheme="minorHAnsi" w:eastAsiaTheme="minorEastAsia" w:hAnsiTheme="minorHAnsi" w:cstheme="minorBidi"/>
          <w:lang w:eastAsia="en-US"/>
        </w:rPr>
        <w:t>Przy wykonywaniu przedmiotu umowy w każdej fazie realizacji Wykonawca obowiązany jest uzgadniać z Zamawiającym rozwiązania i zmiany dokumentacji</w:t>
      </w:r>
      <w:r w:rsidR="004B6D87">
        <w:rPr>
          <w:rFonts w:asciiTheme="minorHAnsi" w:eastAsiaTheme="minorEastAsia" w:hAnsiTheme="minorHAnsi" w:cstheme="minorBidi"/>
          <w:lang w:eastAsia="en-US"/>
        </w:rPr>
        <w:t xml:space="preserve"> projektowo-wykonawczej</w:t>
      </w:r>
      <w:r>
        <w:rPr>
          <w:rFonts w:asciiTheme="minorHAnsi" w:eastAsiaTheme="minorEastAsia" w:hAnsiTheme="minorHAnsi" w:cstheme="minorBidi"/>
          <w:lang w:eastAsia="en-US"/>
        </w:rPr>
        <w:t xml:space="preserve">. </w:t>
      </w:r>
    </w:p>
    <w:p w:rsidR="00163097" w:rsidRPr="006354F4" w:rsidRDefault="00163097" w:rsidP="002C5BEB">
      <w:pPr>
        <w:numPr>
          <w:ilvl w:val="0"/>
          <w:numId w:val="6"/>
        </w:numPr>
        <w:spacing w:line="276" w:lineRule="auto"/>
        <w:rPr>
          <w:rFonts w:asciiTheme="minorHAnsi" w:eastAsiaTheme="minorEastAsia" w:hAnsiTheme="minorHAnsi" w:cstheme="minorBidi"/>
          <w:szCs w:val="22"/>
          <w:lang w:eastAsia="en-US"/>
        </w:rPr>
      </w:pPr>
      <w:r w:rsidRPr="00F663A8">
        <w:rPr>
          <w:rFonts w:asciiTheme="minorHAnsi" w:eastAsiaTheme="minorEastAsia" w:hAnsiTheme="minorHAnsi" w:cstheme="minorBidi"/>
          <w:szCs w:val="22"/>
          <w:lang w:eastAsia="en-US"/>
        </w:rPr>
        <w:lastRenderedPageBreak/>
        <w:t xml:space="preserve">Wykonawca będzie zobowiązany do dokonania zmian bądź uzupełnień oraz poprawek dokumentacji, </w:t>
      </w:r>
      <w:r w:rsidR="00F663A8" w:rsidRPr="00F663A8">
        <w:rPr>
          <w:rFonts w:asciiTheme="minorHAnsi" w:eastAsiaTheme="minorEastAsia" w:hAnsiTheme="minorHAnsi" w:cstheme="minorBidi"/>
          <w:szCs w:val="22"/>
          <w:lang w:eastAsia="en-US"/>
        </w:rPr>
        <w:t xml:space="preserve">w ramach ustalonego wynagrodzenia, </w:t>
      </w:r>
      <w:r w:rsidRPr="00F663A8">
        <w:rPr>
          <w:rFonts w:asciiTheme="minorHAnsi" w:eastAsiaTheme="minorEastAsia" w:hAnsiTheme="minorHAnsi" w:cstheme="minorBidi"/>
          <w:szCs w:val="22"/>
          <w:lang w:eastAsia="en-US"/>
        </w:rPr>
        <w:t>jeżeli dokumentacja będzie zawierać wady, błędy, braki czy inne nieprawidłowości</w:t>
      </w:r>
      <w:r w:rsidR="00E879A1">
        <w:rPr>
          <w:rFonts w:asciiTheme="minorHAnsi" w:eastAsiaTheme="minorEastAsia" w:hAnsiTheme="minorHAnsi" w:cstheme="minorBidi"/>
          <w:szCs w:val="22"/>
          <w:lang w:eastAsia="en-US"/>
        </w:rPr>
        <w:t>,</w:t>
      </w:r>
      <w:r w:rsidR="00F663A8" w:rsidRPr="00F663A8">
        <w:rPr>
          <w:rFonts w:asciiTheme="minorHAnsi" w:eastAsiaTheme="minorEastAsia" w:hAnsiTheme="minorHAnsi" w:cstheme="minorBidi"/>
          <w:szCs w:val="22"/>
          <w:lang w:eastAsia="en-US"/>
        </w:rPr>
        <w:t xml:space="preserve"> zgodnie z procedurą wskazaną w </w:t>
      </w:r>
      <w:r w:rsidR="00F663A8" w:rsidRPr="00F663A8">
        <w:rPr>
          <w:rFonts w:asciiTheme="minorHAnsi" w:eastAsiaTheme="minorEastAsia" w:hAnsiTheme="minorHAnsi" w:cstheme="minorBidi"/>
          <w:szCs w:val="22"/>
        </w:rPr>
        <w:t xml:space="preserve">§ </w:t>
      </w:r>
      <w:r w:rsidR="00E879A1">
        <w:rPr>
          <w:rFonts w:asciiTheme="minorHAnsi" w:eastAsiaTheme="minorEastAsia" w:hAnsiTheme="minorHAnsi" w:cstheme="minorBidi"/>
          <w:szCs w:val="22"/>
        </w:rPr>
        <w:t>3</w:t>
      </w:r>
      <w:r w:rsidR="00F663A8" w:rsidRPr="00F663A8">
        <w:rPr>
          <w:rFonts w:asciiTheme="minorHAnsi" w:eastAsiaTheme="minorEastAsia" w:hAnsiTheme="minorHAnsi" w:cstheme="minorBidi"/>
          <w:szCs w:val="22"/>
        </w:rPr>
        <w:t xml:space="preserve"> Umowy.</w:t>
      </w:r>
    </w:p>
    <w:p w:rsidR="00163097" w:rsidRDefault="00163097" w:rsidP="002C5BEB">
      <w:pPr>
        <w:numPr>
          <w:ilvl w:val="0"/>
          <w:numId w:val="6"/>
        </w:numPr>
        <w:spacing w:line="276" w:lineRule="auto"/>
        <w:rPr>
          <w:rFonts w:asciiTheme="minorHAnsi" w:eastAsiaTheme="minorEastAsia" w:hAnsiTheme="minorHAnsi" w:cstheme="minorBidi"/>
          <w:lang w:eastAsia="en-US"/>
        </w:rPr>
      </w:pPr>
      <w:r>
        <w:rPr>
          <w:rFonts w:asciiTheme="minorHAnsi" w:eastAsiaTheme="minorEastAsia" w:hAnsiTheme="minorHAnsi" w:cstheme="minorBidi"/>
          <w:lang w:eastAsia="en-US"/>
        </w:rPr>
        <w:t>Wykonawca na bieżąco będzie informował Zamawiającego o postępie i zaawansowaniu prac oraz sygnalizowa</w:t>
      </w:r>
      <w:r w:rsidR="00FD604D">
        <w:rPr>
          <w:rFonts w:asciiTheme="minorHAnsi" w:eastAsiaTheme="minorEastAsia" w:hAnsiTheme="minorHAnsi" w:cstheme="minorBidi"/>
          <w:lang w:eastAsia="en-US"/>
        </w:rPr>
        <w:t>ł</w:t>
      </w:r>
      <w:r>
        <w:rPr>
          <w:rFonts w:asciiTheme="minorHAnsi" w:eastAsiaTheme="minorEastAsia" w:hAnsiTheme="minorHAnsi" w:cstheme="minorBidi"/>
          <w:lang w:eastAsia="en-US"/>
        </w:rPr>
        <w:t xml:space="preserve"> pojawiające się zagrożenia i problemy, przy usunięciu których może być pomocne </w:t>
      </w:r>
      <w:r w:rsidR="00FD604D">
        <w:rPr>
          <w:rFonts w:asciiTheme="minorHAnsi" w:eastAsiaTheme="minorEastAsia" w:hAnsiTheme="minorHAnsi" w:cstheme="minorBidi"/>
          <w:lang w:eastAsia="en-US"/>
        </w:rPr>
        <w:t>współ</w:t>
      </w:r>
      <w:r>
        <w:rPr>
          <w:rFonts w:asciiTheme="minorHAnsi" w:eastAsiaTheme="minorEastAsia" w:hAnsiTheme="minorHAnsi" w:cstheme="minorBidi"/>
          <w:lang w:eastAsia="en-US"/>
        </w:rPr>
        <w:t>działanie Zamawiającego.</w:t>
      </w:r>
    </w:p>
    <w:p w:rsidR="00163097" w:rsidRPr="00FD604D" w:rsidRDefault="00163097" w:rsidP="002C5BEB">
      <w:pPr>
        <w:numPr>
          <w:ilvl w:val="0"/>
          <w:numId w:val="6"/>
        </w:numPr>
        <w:spacing w:line="276" w:lineRule="auto"/>
        <w:rPr>
          <w:rFonts w:asciiTheme="minorHAnsi" w:eastAsiaTheme="minorEastAsia" w:hAnsiTheme="minorHAnsi" w:cstheme="minorBidi"/>
          <w:lang w:eastAsia="en-US"/>
        </w:rPr>
      </w:pPr>
      <w:r>
        <w:rPr>
          <w:rFonts w:asciiTheme="minorHAnsi" w:eastAsiaTheme="minorEastAsia" w:hAnsiTheme="minorHAnsi" w:cstheme="minorBidi"/>
          <w:lang w:eastAsia="en-US"/>
        </w:rPr>
        <w:t>Wykonawca jest odpowiedzialny za działania i zaniechania osób, z których pomocą wykonuje przedmiot umowy, jak za działania własne.</w:t>
      </w:r>
    </w:p>
    <w:p w:rsidR="00163097" w:rsidRPr="00DA21F3" w:rsidRDefault="00163097" w:rsidP="002C5BEB">
      <w:pPr>
        <w:numPr>
          <w:ilvl w:val="0"/>
          <w:numId w:val="6"/>
        </w:numPr>
        <w:spacing w:line="276" w:lineRule="auto"/>
        <w:rPr>
          <w:rFonts w:asciiTheme="minorHAnsi" w:eastAsia="Calibri" w:hAnsiTheme="minorHAnsi" w:cstheme="minorHAnsi"/>
          <w:szCs w:val="22"/>
          <w:lang w:eastAsia="en-US"/>
        </w:rPr>
      </w:pPr>
      <w:r w:rsidRPr="00FD604D">
        <w:rPr>
          <w:rFonts w:asciiTheme="minorHAnsi" w:eastAsiaTheme="minorEastAsia" w:hAnsiTheme="minorHAnsi" w:cstheme="minorBidi"/>
          <w:lang w:eastAsia="en-US"/>
        </w:rPr>
        <w:t xml:space="preserve">Wykonawca zobowiązuje się do niezwłocznego, w terminie nie dłuższym </w:t>
      </w:r>
      <w:r w:rsidRPr="00FD604D">
        <w:rPr>
          <w:rFonts w:asciiTheme="minorHAnsi" w:eastAsiaTheme="minorEastAsia" w:hAnsiTheme="minorHAnsi" w:cstheme="minorBidi"/>
          <w:bCs/>
          <w:lang w:eastAsia="en-US"/>
        </w:rPr>
        <w:t>niż 2 dni</w:t>
      </w:r>
      <w:r w:rsidRPr="00DA21F3">
        <w:rPr>
          <w:rFonts w:asciiTheme="minorHAnsi" w:eastAsiaTheme="minorEastAsia" w:hAnsiTheme="minorHAnsi" w:cstheme="minorBidi"/>
          <w:lang w:eastAsia="en-US"/>
        </w:rPr>
        <w:t xml:space="preserve"> od powzięcia informacji od Zamawiającego udzielania merytorycznych odpowiedzi na zapytania wykonawców w toku postępowania przetargowego na wykonawstwo robót objętych opracowaną dokumentacją</w:t>
      </w:r>
      <w:r w:rsidR="00FD604D">
        <w:rPr>
          <w:rFonts w:asciiTheme="minorHAnsi" w:eastAsiaTheme="minorEastAsia" w:hAnsiTheme="minorHAnsi" w:cstheme="minorBidi"/>
          <w:lang w:eastAsia="en-US"/>
        </w:rPr>
        <w:t xml:space="preserve"> projektowo-wykonawczą</w:t>
      </w:r>
      <w:r w:rsidRPr="00DA21F3">
        <w:rPr>
          <w:rFonts w:asciiTheme="minorHAnsi" w:eastAsiaTheme="minorEastAsia" w:hAnsiTheme="minorHAnsi" w:cstheme="minorBidi"/>
          <w:lang w:eastAsia="en-US"/>
        </w:rPr>
        <w:t xml:space="preserve">, chyba, że problematyka przedmiotu będzie wymagała dłuższego terminu, z tym zastrzeżeniem, że odpowiedzi Wykonawcy muszą zostać udzielone Zamawiającemu niezwłocznie, nie później jednak niż w terminie 2 dni roboczych. Zamawiający będzie kierował zapytania na adres: </w:t>
      </w:r>
      <w:r w:rsidR="00DA21F3" w:rsidRPr="00DA21F3">
        <w:rPr>
          <w:rFonts w:asciiTheme="minorHAnsi" w:eastAsiaTheme="minorEastAsia" w:hAnsiTheme="minorHAnsi" w:cstheme="minorBidi"/>
          <w:lang w:eastAsia="en-US"/>
        </w:rPr>
        <w:t>[___].</w:t>
      </w:r>
    </w:p>
    <w:p w:rsidR="00163097" w:rsidRDefault="00163097" w:rsidP="002C5BEB">
      <w:pPr>
        <w:numPr>
          <w:ilvl w:val="0"/>
          <w:numId w:val="6"/>
        </w:numPr>
        <w:spacing w:line="276" w:lineRule="auto"/>
        <w:rPr>
          <w:rFonts w:asciiTheme="minorHAnsi" w:eastAsiaTheme="minorEastAsia" w:hAnsiTheme="minorHAnsi" w:cstheme="minorBidi"/>
          <w:lang w:eastAsia="en-US"/>
        </w:rPr>
      </w:pPr>
      <w:r>
        <w:rPr>
          <w:rFonts w:asciiTheme="minorHAnsi" w:eastAsiaTheme="minorEastAsia" w:hAnsiTheme="minorHAnsi" w:cstheme="minorBidi"/>
          <w:lang w:eastAsia="en-US"/>
        </w:rPr>
        <w:t>W razie zapytań lub wniesienia odw</w:t>
      </w:r>
      <w:r w:rsidR="00FD604D">
        <w:rPr>
          <w:rFonts w:asciiTheme="minorHAnsi" w:eastAsiaTheme="minorEastAsia" w:hAnsiTheme="minorHAnsi" w:cstheme="minorBidi"/>
          <w:lang w:eastAsia="en-US"/>
        </w:rPr>
        <w:t xml:space="preserve">ołań </w:t>
      </w:r>
      <w:r>
        <w:rPr>
          <w:rFonts w:asciiTheme="minorHAnsi" w:eastAsiaTheme="minorEastAsia" w:hAnsiTheme="minorHAnsi" w:cstheme="minorBidi"/>
          <w:lang w:eastAsia="en-US"/>
        </w:rPr>
        <w:t>przez uczestników postępowania w trakcie trwania procedur o udzielanie zamówień publicznych na wybór wykonawców robót budowlanych, Wykonawca jest zobowiązany w ramach wynagrodzenia, o którym mowa w §</w:t>
      </w:r>
      <w:r w:rsidR="00E879A1">
        <w:rPr>
          <w:rFonts w:asciiTheme="minorHAnsi" w:eastAsiaTheme="minorEastAsia" w:hAnsiTheme="minorHAnsi" w:cstheme="minorBidi"/>
          <w:lang w:eastAsia="en-US"/>
        </w:rPr>
        <w:t>7 Umowy</w:t>
      </w:r>
      <w:r>
        <w:rPr>
          <w:rFonts w:asciiTheme="minorHAnsi" w:eastAsiaTheme="minorEastAsia" w:hAnsiTheme="minorHAnsi" w:cstheme="minorBidi"/>
          <w:lang w:eastAsia="en-US"/>
        </w:rPr>
        <w:t xml:space="preserve"> do udzielania Zamawiającemu odpowiedzi i wyjaśnień dotyczących dokumentacji </w:t>
      </w:r>
      <w:r w:rsidR="00FD604D">
        <w:rPr>
          <w:rFonts w:asciiTheme="minorHAnsi" w:eastAsiaTheme="minorEastAsia" w:hAnsiTheme="minorHAnsi" w:cstheme="minorBidi"/>
          <w:lang w:eastAsia="en-US"/>
        </w:rPr>
        <w:t>projektowo-wykonawczej</w:t>
      </w:r>
      <w:r>
        <w:rPr>
          <w:rFonts w:asciiTheme="minorHAnsi" w:eastAsiaTheme="minorEastAsia" w:hAnsiTheme="minorHAnsi" w:cstheme="minorBidi"/>
          <w:lang w:eastAsia="en-US"/>
        </w:rPr>
        <w:t xml:space="preserve">, w tym także niezbędnych zmian i uzupełnień dokumentacji, niezwłocznie, nie później jednak niż w terminie umożliwiającym zamawiającemu udzielenia wyjaśnień w terminach wynikających z ustawy PZP od otrzymania pisemnego zapytania od Zamawiającego. Ponadto Wykonawca zobowiązany jest do udziału w postępowaniach toczących się wskutek wniesienia odwołania (w szczególności – wsparcia Zamawiającego przed Krajową Izbą Odwoławczą i sądem). </w:t>
      </w:r>
    </w:p>
    <w:p w:rsidR="00163097" w:rsidRDefault="00E879A1" w:rsidP="002C5BEB">
      <w:pPr>
        <w:numPr>
          <w:ilvl w:val="0"/>
          <w:numId w:val="6"/>
        </w:numPr>
        <w:spacing w:line="276" w:lineRule="auto"/>
        <w:rPr>
          <w:rFonts w:asciiTheme="minorHAnsi" w:eastAsiaTheme="minorEastAsia" w:hAnsiTheme="minorHAnsi" w:cstheme="minorBidi"/>
          <w:lang w:eastAsia="en-US"/>
        </w:rPr>
      </w:pPr>
      <w:r>
        <w:rPr>
          <w:rFonts w:asciiTheme="minorHAnsi" w:eastAsiaTheme="minorEastAsia" w:hAnsiTheme="minorHAnsi" w:cstheme="minorBidi"/>
          <w:lang w:eastAsia="en-US"/>
        </w:rPr>
        <w:t xml:space="preserve">Gdy Zamawiający uzna to za konieczne dla prawidłowego prowadzenia prac budowlanych w oparciu o sporządzoną dokumentację projektowo – wykonawczą, </w:t>
      </w:r>
      <w:r w:rsidR="00163097">
        <w:rPr>
          <w:rFonts w:asciiTheme="minorHAnsi" w:eastAsiaTheme="minorEastAsia" w:hAnsiTheme="minorHAnsi" w:cstheme="minorBidi"/>
          <w:lang w:eastAsia="en-US"/>
        </w:rPr>
        <w:t>Wykonawca ma obowiązek uczestnictwa we wszystkich spotkaniach, radach budowy, komisjach oraz odbiorach inwestycji i przekazaniu do użytkowania, organizowanych przez Zamawiającego lub wykonawcę robót według przedstawionego mu harmonogramu roboczego, a w innych sytuacjach w każdym spotkaniu, o którym Wykonawca został poinformowany z wyprzedzeniem 3 dni roboczych lub w innym terminie ustalonym przez Strony.</w:t>
      </w:r>
    </w:p>
    <w:p w:rsidR="00163097" w:rsidRDefault="00163097" w:rsidP="002C5BEB">
      <w:pPr>
        <w:numPr>
          <w:ilvl w:val="0"/>
          <w:numId w:val="6"/>
        </w:numPr>
        <w:spacing w:line="276" w:lineRule="auto"/>
        <w:rPr>
          <w:rFonts w:asciiTheme="minorHAnsi" w:eastAsiaTheme="minorEastAsia" w:hAnsiTheme="minorHAnsi" w:cstheme="minorBidi"/>
          <w:lang w:eastAsia="en-US"/>
        </w:rPr>
      </w:pPr>
      <w:r>
        <w:rPr>
          <w:rFonts w:asciiTheme="minorHAnsi" w:eastAsiaTheme="minorEastAsia" w:hAnsiTheme="minorHAnsi" w:cstheme="minorBidi"/>
        </w:rPr>
        <w:t>Wykonawca oświadcza, że posiada odpowiednią wiedzę, doświadczenie i dysponuje stosowną bazą do wykonania przedmiotu umowy oraz zobowiązuje się wykonać przedmiot umowy przy zachowaniu należytej staranności, zgodnie z obowiązującymi Polskimi Normami oraz przepisami prawa i warunkami technicznymi.</w:t>
      </w:r>
    </w:p>
    <w:p w:rsidR="00AB17A1" w:rsidRDefault="00163097" w:rsidP="002C5BEB">
      <w:pPr>
        <w:numPr>
          <w:ilvl w:val="0"/>
          <w:numId w:val="6"/>
        </w:numPr>
        <w:spacing w:line="276" w:lineRule="auto"/>
        <w:rPr>
          <w:rFonts w:asciiTheme="minorHAnsi" w:eastAsiaTheme="minorEastAsia" w:hAnsiTheme="minorHAnsi" w:cstheme="minorBidi"/>
          <w:lang w:eastAsia="en-US"/>
        </w:rPr>
      </w:pPr>
      <w:r>
        <w:rPr>
          <w:rFonts w:asciiTheme="minorHAnsi" w:eastAsiaTheme="minorEastAsia" w:hAnsiTheme="minorHAnsi" w:cstheme="minorBidi"/>
        </w:rPr>
        <w:t xml:space="preserve">Wykonawca oświadcza, iż ma świadomość że przedmiot umowy zostanie wykorzystany </w:t>
      </w:r>
      <w:r>
        <w:br/>
      </w:r>
      <w:r>
        <w:rPr>
          <w:rFonts w:asciiTheme="minorHAnsi" w:eastAsiaTheme="minorEastAsia" w:hAnsiTheme="minorHAnsi" w:cstheme="minorBidi"/>
        </w:rPr>
        <w:t xml:space="preserve">w postępowaniu o udzielenie zamówienia publicznego jako opis przedmiotu zamówienia. Wykonawca oświadcza, iż wykona przedmiot umowy zgodnie z nakazami wynikającymi z art. 29 – 31 ustawy z dnia 29 stycznia 2004 r. Prawo zamówień publicznych </w:t>
      </w:r>
      <w:r w:rsidR="00AB17A1">
        <w:rPr>
          <w:rFonts w:asciiTheme="minorHAnsi" w:eastAsiaTheme="minorEastAsia" w:hAnsiTheme="minorHAnsi" w:cstheme="minorBidi"/>
          <w:lang w:eastAsia="en-US"/>
        </w:rPr>
        <w:t>(</w:t>
      </w:r>
      <w:proofErr w:type="spellStart"/>
      <w:r w:rsidR="00FD604D">
        <w:t>t.j</w:t>
      </w:r>
      <w:proofErr w:type="spellEnd"/>
      <w:r w:rsidR="00FD604D">
        <w:t>. Dz.U. z 2017 r. poz. 1579</w:t>
      </w:r>
      <w:r w:rsidR="00AB17A1">
        <w:t xml:space="preserve"> z późn. zm.)</w:t>
      </w:r>
      <w:r w:rsidR="00AB17A1">
        <w:rPr>
          <w:rFonts w:asciiTheme="minorHAnsi" w:eastAsiaTheme="minorEastAsia" w:hAnsiTheme="minorHAnsi" w:cstheme="minorBidi"/>
          <w:lang w:eastAsia="en-US"/>
        </w:rPr>
        <w:t>.</w:t>
      </w:r>
    </w:p>
    <w:p w:rsidR="00163097" w:rsidRPr="00E879A1" w:rsidRDefault="00163097" w:rsidP="003C610D">
      <w:pPr>
        <w:numPr>
          <w:ilvl w:val="0"/>
          <w:numId w:val="6"/>
        </w:numPr>
        <w:spacing w:line="276" w:lineRule="auto"/>
        <w:rPr>
          <w:rFonts w:asciiTheme="minorHAnsi" w:eastAsiaTheme="minorEastAsia" w:hAnsiTheme="minorHAnsi" w:cstheme="minorBidi"/>
          <w:lang w:eastAsia="en-US"/>
        </w:rPr>
      </w:pPr>
      <w:r w:rsidRPr="00E879A1">
        <w:rPr>
          <w:rFonts w:asciiTheme="minorHAnsi" w:eastAsiaTheme="minorEastAsia" w:hAnsiTheme="minorHAnsi" w:cstheme="minorBidi"/>
        </w:rPr>
        <w:t xml:space="preserve">Przedmiot Umowy </w:t>
      </w:r>
      <w:r w:rsidR="00DA21F3" w:rsidRPr="00E879A1">
        <w:rPr>
          <w:rFonts w:asciiTheme="minorHAnsi" w:eastAsiaTheme="minorEastAsia" w:hAnsiTheme="minorHAnsi" w:cstheme="minorBidi"/>
        </w:rPr>
        <w:t>w zakresie sporządzenia projektów branżowych</w:t>
      </w:r>
      <w:r w:rsidR="00E17D42" w:rsidRPr="00E879A1">
        <w:rPr>
          <w:rFonts w:asciiTheme="minorHAnsi" w:eastAsiaTheme="minorEastAsia" w:hAnsiTheme="minorHAnsi" w:cstheme="minorBidi"/>
        </w:rPr>
        <w:t xml:space="preserve">, </w:t>
      </w:r>
      <w:r w:rsidR="00E879A1" w:rsidRPr="00E879A1">
        <w:rPr>
          <w:rFonts w:asciiTheme="minorHAnsi" w:eastAsiaTheme="minorEastAsia" w:hAnsiTheme="minorHAnsi" w:cstheme="minorBidi"/>
        </w:rPr>
        <w:t xml:space="preserve">co do którego Wykonawca zobowiązuje się przenieść na Zamawiającego autorskie prawa majątkowe, </w:t>
      </w:r>
      <w:r w:rsidRPr="00E879A1">
        <w:rPr>
          <w:rFonts w:asciiTheme="minorHAnsi" w:eastAsiaTheme="minorEastAsia" w:hAnsiTheme="minorHAnsi" w:cstheme="minorBidi"/>
        </w:rPr>
        <w:t xml:space="preserve">powinien zawierać listę autorów (wraz z podpisami) oraz powinien być zaopatrzony w wykaz opracowań oraz pisemne oświadczenie Wykonawcy, że został wykonany zgodnie z umową, obowiązującymi </w:t>
      </w:r>
      <w:r w:rsidRPr="00E879A1">
        <w:rPr>
          <w:rFonts w:asciiTheme="minorHAnsi" w:eastAsiaTheme="minorEastAsia" w:hAnsiTheme="minorHAnsi" w:cstheme="minorBidi"/>
        </w:rPr>
        <w:lastRenderedPageBreak/>
        <w:t>przepisami oraz istniejącymi w tym zakresie normami</w:t>
      </w:r>
      <w:r w:rsidR="00AB17A1" w:rsidRPr="00E879A1">
        <w:rPr>
          <w:rFonts w:asciiTheme="minorHAnsi" w:eastAsiaTheme="minorEastAsia" w:hAnsiTheme="minorHAnsi" w:cstheme="minorBidi"/>
        </w:rPr>
        <w:t>,</w:t>
      </w:r>
      <w:r w:rsidRPr="00E879A1">
        <w:rPr>
          <w:rFonts w:asciiTheme="minorHAnsi" w:eastAsiaTheme="minorEastAsia" w:hAnsiTheme="minorHAnsi" w:cstheme="minorBidi"/>
        </w:rPr>
        <w:t xml:space="preserve"> i że zostaje wydany Zamawiającemu w stanie kompletnym z punktu widzenia celu, któremu ma służyć. Wykaz opracowań, lista autorów oraz pisemne oświadczenie, o którym mowa powyżej stanowią integralną część przedmiotu odbioru.</w:t>
      </w:r>
    </w:p>
    <w:p w:rsidR="00163097" w:rsidRDefault="00163097" w:rsidP="00163097">
      <w:pPr>
        <w:spacing w:line="276" w:lineRule="auto"/>
        <w:ind w:left="0"/>
        <w:jc w:val="center"/>
        <w:rPr>
          <w:rFonts w:asciiTheme="minorHAnsi" w:eastAsia="Calibri" w:hAnsiTheme="minorHAnsi" w:cstheme="minorHAnsi"/>
          <w:bCs/>
          <w:szCs w:val="22"/>
          <w:lang w:eastAsia="en-US"/>
        </w:rPr>
      </w:pPr>
    </w:p>
    <w:p w:rsidR="00163097" w:rsidRDefault="00163097" w:rsidP="00163097">
      <w:pPr>
        <w:pStyle w:val="Nagwek3"/>
        <w:spacing w:line="276" w:lineRule="auto"/>
        <w:rPr>
          <w:rFonts w:asciiTheme="minorHAnsi" w:eastAsiaTheme="minorEastAsia" w:hAnsiTheme="minorHAnsi" w:cstheme="minorBidi"/>
        </w:rPr>
      </w:pPr>
      <w:r>
        <w:rPr>
          <w:rFonts w:asciiTheme="minorHAnsi" w:eastAsiaTheme="minorEastAsia" w:hAnsiTheme="minorHAnsi" w:cstheme="minorBidi"/>
        </w:rPr>
        <w:t xml:space="preserve">§ </w:t>
      </w:r>
      <w:r w:rsidR="00471BC0">
        <w:rPr>
          <w:rFonts w:asciiTheme="minorHAnsi" w:eastAsiaTheme="minorEastAsia" w:hAnsiTheme="minorHAnsi" w:cstheme="minorBidi"/>
        </w:rPr>
        <w:t>5</w:t>
      </w:r>
      <w:r>
        <w:rPr>
          <w:rFonts w:asciiTheme="minorHAnsi" w:eastAsiaTheme="minorEastAsia" w:hAnsiTheme="minorHAnsi" w:cstheme="minorBidi"/>
        </w:rPr>
        <w:t>. Obowiązki Zamawiającego</w:t>
      </w:r>
    </w:p>
    <w:p w:rsidR="00DA21F3" w:rsidRPr="00DA21F3" w:rsidRDefault="00DA21F3" w:rsidP="00DA21F3">
      <w:pPr>
        <w:rPr>
          <w:rFonts w:eastAsia="Calibri"/>
          <w:lang w:eastAsia="en-US"/>
        </w:rPr>
      </w:pPr>
    </w:p>
    <w:p w:rsidR="00980014" w:rsidRDefault="00163097" w:rsidP="00980014">
      <w:pPr>
        <w:numPr>
          <w:ilvl w:val="0"/>
          <w:numId w:val="7"/>
        </w:numPr>
        <w:spacing w:line="276" w:lineRule="auto"/>
        <w:rPr>
          <w:rFonts w:asciiTheme="minorHAnsi" w:eastAsiaTheme="minorEastAsia" w:hAnsiTheme="minorHAnsi" w:cstheme="minorBidi"/>
          <w:lang w:eastAsia="en-US"/>
        </w:rPr>
      </w:pPr>
      <w:r>
        <w:rPr>
          <w:rFonts w:asciiTheme="minorHAnsi" w:eastAsiaTheme="minorEastAsia" w:hAnsiTheme="minorHAnsi" w:cstheme="minorBidi"/>
          <w:lang w:eastAsia="en-US"/>
        </w:rPr>
        <w:t xml:space="preserve">Zamawiający dokona protokolarnego odbioru </w:t>
      </w:r>
      <w:r w:rsidR="00DA21F3">
        <w:rPr>
          <w:rFonts w:asciiTheme="minorHAnsi" w:eastAsiaTheme="minorEastAsia" w:hAnsiTheme="minorHAnsi" w:cstheme="minorBidi"/>
          <w:lang w:eastAsia="en-US"/>
        </w:rPr>
        <w:t xml:space="preserve">przedmiotu umowy </w:t>
      </w:r>
      <w:r>
        <w:rPr>
          <w:rFonts w:asciiTheme="minorHAnsi" w:eastAsiaTheme="minorEastAsia" w:hAnsiTheme="minorHAnsi" w:cstheme="minorBidi"/>
          <w:lang w:eastAsia="en-US"/>
        </w:rPr>
        <w:t>na podstawie protokołów odbioru  podpisanych przez upoważnionych przedstawicieli Stron.</w:t>
      </w:r>
    </w:p>
    <w:p w:rsidR="00C21976" w:rsidRPr="00980014" w:rsidRDefault="00163097" w:rsidP="00980014">
      <w:pPr>
        <w:numPr>
          <w:ilvl w:val="0"/>
          <w:numId w:val="7"/>
        </w:numPr>
        <w:spacing w:line="276" w:lineRule="auto"/>
        <w:rPr>
          <w:rFonts w:asciiTheme="minorHAnsi" w:eastAsiaTheme="minorEastAsia" w:hAnsiTheme="minorHAnsi" w:cstheme="minorBidi"/>
          <w:lang w:eastAsia="en-US"/>
        </w:rPr>
      </w:pPr>
      <w:r w:rsidRPr="00980014">
        <w:rPr>
          <w:rFonts w:asciiTheme="minorHAnsi" w:eastAsiaTheme="minorEastAsia" w:hAnsiTheme="minorHAnsi" w:cstheme="minorBidi"/>
          <w:lang w:eastAsia="en-US"/>
        </w:rPr>
        <w:t xml:space="preserve">Zamawiający zapłaci wynagrodzenie należne Wykonawcy po protokolarnym odbiorze </w:t>
      </w:r>
      <w:r w:rsidR="00DA21F3" w:rsidRPr="00980014">
        <w:rPr>
          <w:rFonts w:asciiTheme="minorHAnsi" w:eastAsiaTheme="minorEastAsia" w:hAnsiTheme="minorHAnsi" w:cstheme="minorBidi"/>
          <w:lang w:eastAsia="en-US"/>
        </w:rPr>
        <w:t xml:space="preserve">dokumentacji </w:t>
      </w:r>
      <w:r w:rsidR="00AB17A1" w:rsidRPr="00980014">
        <w:rPr>
          <w:rFonts w:asciiTheme="minorHAnsi" w:eastAsiaTheme="minorEastAsia" w:hAnsiTheme="minorHAnsi" w:cstheme="minorBidi"/>
          <w:lang w:eastAsia="en-US"/>
        </w:rPr>
        <w:t>projektowo – wykonawczej</w:t>
      </w:r>
      <w:r w:rsidR="00C21976" w:rsidRPr="00980014">
        <w:rPr>
          <w:rFonts w:asciiTheme="minorHAnsi" w:eastAsiaTheme="minorEastAsia" w:hAnsiTheme="minorHAnsi" w:cstheme="minorBidi"/>
          <w:bCs/>
          <w:lang w:eastAsia="en-US"/>
        </w:rPr>
        <w:t>,</w:t>
      </w:r>
      <w:r w:rsidR="00C21976" w:rsidRPr="00980014">
        <w:rPr>
          <w:rFonts w:asciiTheme="minorHAnsi" w:eastAsiaTheme="minorEastAsia" w:hAnsiTheme="minorHAnsi" w:cstheme="minorBidi"/>
          <w:lang w:eastAsia="en-US"/>
        </w:rPr>
        <w:t xml:space="preserve"> </w:t>
      </w:r>
      <w:r w:rsidR="00E17D42" w:rsidRPr="00980014">
        <w:rPr>
          <w:rFonts w:asciiTheme="minorHAnsi" w:eastAsiaTheme="minorEastAsia" w:hAnsiTheme="minorHAnsi" w:cstheme="minorBidi"/>
          <w:lang w:eastAsia="en-US"/>
        </w:rPr>
        <w:t xml:space="preserve"> na zasadach określonych w </w:t>
      </w:r>
      <w:r w:rsidR="00E17D42" w:rsidRPr="00980014">
        <w:rPr>
          <w:rFonts w:asciiTheme="minorHAnsi" w:eastAsiaTheme="minorEastAsia" w:hAnsiTheme="minorHAnsi" w:cstheme="minorBidi"/>
        </w:rPr>
        <w:t>§</w:t>
      </w:r>
      <w:r w:rsidR="00980014">
        <w:rPr>
          <w:rFonts w:asciiTheme="minorHAnsi" w:eastAsiaTheme="minorEastAsia" w:hAnsiTheme="minorHAnsi" w:cstheme="minorBidi"/>
        </w:rPr>
        <w:t>7</w:t>
      </w:r>
      <w:r w:rsidR="00E17D42" w:rsidRPr="00980014">
        <w:rPr>
          <w:rFonts w:asciiTheme="minorHAnsi" w:eastAsiaTheme="minorEastAsia" w:hAnsiTheme="minorHAnsi" w:cstheme="minorBidi"/>
        </w:rPr>
        <w:t xml:space="preserve"> Umowy</w:t>
      </w:r>
      <w:r w:rsidR="00DA21F3" w:rsidRPr="00980014">
        <w:rPr>
          <w:rFonts w:asciiTheme="minorHAnsi" w:eastAsiaTheme="minorEastAsia" w:hAnsiTheme="minorHAnsi" w:cstheme="minorBidi"/>
          <w:lang w:eastAsia="en-US"/>
        </w:rPr>
        <w:t>.</w:t>
      </w:r>
    </w:p>
    <w:p w:rsidR="00163097" w:rsidRDefault="00163097" w:rsidP="002C5BEB">
      <w:pPr>
        <w:numPr>
          <w:ilvl w:val="0"/>
          <w:numId w:val="7"/>
        </w:numPr>
        <w:spacing w:line="276" w:lineRule="auto"/>
        <w:rPr>
          <w:rFonts w:asciiTheme="minorHAnsi" w:eastAsiaTheme="minorEastAsia" w:hAnsiTheme="minorHAnsi" w:cstheme="minorBidi"/>
          <w:lang w:eastAsia="en-US"/>
        </w:rPr>
      </w:pPr>
      <w:r>
        <w:rPr>
          <w:rFonts w:asciiTheme="minorHAnsi" w:eastAsiaTheme="minorEastAsia" w:hAnsiTheme="minorHAnsi" w:cstheme="minorBidi"/>
          <w:lang w:eastAsia="en-US"/>
        </w:rPr>
        <w:t xml:space="preserve">Zamawiający będzie współpracował z Wykonawcą na każdym etapie </w:t>
      </w:r>
      <w:r w:rsidR="00DA21F3">
        <w:rPr>
          <w:rFonts w:asciiTheme="minorHAnsi" w:eastAsiaTheme="minorEastAsia" w:hAnsiTheme="minorHAnsi" w:cstheme="minorBidi"/>
          <w:lang w:eastAsia="en-US"/>
        </w:rPr>
        <w:t xml:space="preserve">realizacji </w:t>
      </w:r>
      <w:r>
        <w:rPr>
          <w:rFonts w:asciiTheme="minorHAnsi" w:eastAsiaTheme="minorEastAsia" w:hAnsiTheme="minorHAnsi" w:cstheme="minorBidi"/>
          <w:lang w:eastAsia="en-US"/>
        </w:rPr>
        <w:t xml:space="preserve">umowy, w szczególności poprzez udostępnianie do wglądu dokumentacji związanej z obiektem, w zakresie jaki jest uzasadniony ze względu na cele niniejszej umowy. </w:t>
      </w:r>
    </w:p>
    <w:p w:rsidR="00163097" w:rsidRDefault="00163097" w:rsidP="002C5BEB">
      <w:pPr>
        <w:pStyle w:val="Domylnie"/>
        <w:numPr>
          <w:ilvl w:val="0"/>
          <w:numId w:val="7"/>
        </w:numPr>
        <w:spacing w:line="276" w:lineRule="auto"/>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Podpisanie protokołu zdawczo - odbiorczego nie oznacza potwierdzenia braku występowania wad fizycznych i prawnych w przedłożonej przez Wykonawcę </w:t>
      </w:r>
      <w:r w:rsidR="00DA21F3">
        <w:rPr>
          <w:rFonts w:asciiTheme="minorHAnsi" w:eastAsiaTheme="minorEastAsia" w:hAnsiTheme="minorHAnsi" w:cstheme="minorBidi"/>
          <w:sz w:val="22"/>
          <w:szCs w:val="22"/>
        </w:rPr>
        <w:t xml:space="preserve">dokumentacji </w:t>
      </w:r>
      <w:r w:rsidR="00AB17A1">
        <w:rPr>
          <w:rFonts w:asciiTheme="minorHAnsi" w:eastAsiaTheme="minorEastAsia" w:hAnsiTheme="minorHAnsi" w:cstheme="minorBidi"/>
          <w:sz w:val="22"/>
          <w:szCs w:val="22"/>
        </w:rPr>
        <w:t xml:space="preserve">projektowo-wykonawczej </w:t>
      </w:r>
      <w:r>
        <w:rPr>
          <w:rFonts w:asciiTheme="minorHAnsi" w:eastAsiaTheme="minorEastAsia" w:hAnsiTheme="minorHAnsi" w:cstheme="minorBidi"/>
          <w:sz w:val="22"/>
          <w:szCs w:val="22"/>
        </w:rPr>
        <w:t>i nie wyłącza up</w:t>
      </w:r>
      <w:bookmarkStart w:id="2" w:name="_GoBack"/>
      <w:bookmarkEnd w:id="2"/>
      <w:r>
        <w:rPr>
          <w:rFonts w:asciiTheme="minorHAnsi" w:eastAsiaTheme="minorEastAsia" w:hAnsiTheme="minorHAnsi" w:cstheme="minorBidi"/>
          <w:sz w:val="22"/>
          <w:szCs w:val="22"/>
        </w:rPr>
        <w:t>rawnień Zamawiającego do dochodzenia roszczeń od Wykonawcy z tytułu ewentualnych wad przedmiotu umowy na podstawie udzielonej przez Wykonawcę gwarancji</w:t>
      </w:r>
      <w:r w:rsidR="00980014">
        <w:rPr>
          <w:rFonts w:asciiTheme="minorHAnsi" w:eastAsiaTheme="minorEastAsia" w:hAnsiTheme="minorHAnsi" w:cstheme="minorBidi"/>
          <w:sz w:val="22"/>
          <w:szCs w:val="22"/>
        </w:rPr>
        <w:t xml:space="preserve"> oraz przysługującej rękojmi</w:t>
      </w:r>
      <w:r>
        <w:rPr>
          <w:rFonts w:asciiTheme="minorHAnsi" w:eastAsiaTheme="minorEastAsia" w:hAnsiTheme="minorHAnsi" w:cstheme="minorBidi"/>
          <w:sz w:val="22"/>
          <w:szCs w:val="22"/>
        </w:rPr>
        <w:t xml:space="preserve">, które to wady mogą ujawnić się po odbiorze przedmiotu umowy przez Zamawiającego. </w:t>
      </w:r>
    </w:p>
    <w:p w:rsidR="00163097" w:rsidRDefault="00163097" w:rsidP="002C5BEB">
      <w:pPr>
        <w:numPr>
          <w:ilvl w:val="0"/>
          <w:numId w:val="7"/>
        </w:numPr>
        <w:spacing w:line="276" w:lineRule="auto"/>
        <w:rPr>
          <w:rFonts w:asciiTheme="minorHAnsi" w:eastAsiaTheme="minorEastAsia" w:hAnsiTheme="minorHAnsi" w:cstheme="minorBidi"/>
          <w:lang w:eastAsia="en-US"/>
        </w:rPr>
      </w:pPr>
      <w:r>
        <w:rPr>
          <w:rFonts w:asciiTheme="minorHAnsi" w:eastAsiaTheme="minorEastAsia" w:hAnsiTheme="minorHAnsi" w:cstheme="minorBidi"/>
        </w:rPr>
        <w:t xml:space="preserve">Wykonawca ponosi pełną odpowiedzialność za wszelkie szkody powstałe w związku z odmową udzielenia Zamawiającemu pozwolenia na budowę z powodu nieprawidłowości wykonanego projektu lub opóźnienia jego wydania z powodu nałożenia przez organ wydający decyzję o pozwoleniu na budowę, obowiązku usunięcia nieprawidłowości w </w:t>
      </w:r>
      <w:r w:rsidR="0011239D">
        <w:rPr>
          <w:rFonts w:asciiTheme="minorHAnsi" w:eastAsiaTheme="minorEastAsia" w:hAnsiTheme="minorHAnsi" w:cstheme="minorBidi"/>
        </w:rPr>
        <w:t xml:space="preserve">dokumentacji </w:t>
      </w:r>
      <w:r w:rsidR="00AB17A1">
        <w:rPr>
          <w:rFonts w:asciiTheme="minorHAnsi" w:eastAsiaTheme="minorEastAsia" w:hAnsiTheme="minorHAnsi" w:cstheme="minorBidi"/>
        </w:rPr>
        <w:t>projektowo-wykonawczej</w:t>
      </w:r>
      <w:r w:rsidR="0011239D">
        <w:rPr>
          <w:rFonts w:asciiTheme="minorHAnsi" w:eastAsiaTheme="minorEastAsia" w:hAnsiTheme="minorHAnsi" w:cstheme="minorBidi"/>
        </w:rPr>
        <w:t>.</w:t>
      </w:r>
    </w:p>
    <w:p w:rsidR="00163097" w:rsidRDefault="00163097" w:rsidP="00163097">
      <w:pPr>
        <w:spacing w:line="276" w:lineRule="auto"/>
        <w:ind w:left="0"/>
        <w:jc w:val="center"/>
        <w:rPr>
          <w:rFonts w:asciiTheme="minorHAnsi" w:eastAsia="Calibri" w:hAnsiTheme="minorHAnsi" w:cstheme="minorHAnsi"/>
          <w:bCs/>
          <w:szCs w:val="22"/>
          <w:lang w:eastAsia="en-US"/>
        </w:rPr>
      </w:pPr>
    </w:p>
    <w:p w:rsidR="00163097" w:rsidRDefault="00163097" w:rsidP="00E17D42">
      <w:pPr>
        <w:pStyle w:val="Nagwek3"/>
        <w:tabs>
          <w:tab w:val="left" w:pos="5954"/>
        </w:tabs>
        <w:spacing w:line="276" w:lineRule="auto"/>
        <w:rPr>
          <w:rFonts w:asciiTheme="minorHAnsi" w:eastAsiaTheme="minorEastAsia" w:hAnsiTheme="minorHAnsi" w:cstheme="minorBidi"/>
        </w:rPr>
      </w:pPr>
      <w:r>
        <w:rPr>
          <w:rFonts w:asciiTheme="minorHAnsi" w:eastAsiaTheme="minorEastAsia" w:hAnsiTheme="minorHAnsi" w:cstheme="minorBidi"/>
        </w:rPr>
        <w:t xml:space="preserve">§ </w:t>
      </w:r>
      <w:r w:rsidR="00471BC0">
        <w:rPr>
          <w:rFonts w:asciiTheme="minorHAnsi" w:eastAsiaTheme="minorEastAsia" w:hAnsiTheme="minorHAnsi" w:cstheme="minorBidi"/>
        </w:rPr>
        <w:t>6</w:t>
      </w:r>
      <w:r>
        <w:rPr>
          <w:rFonts w:asciiTheme="minorHAnsi" w:eastAsiaTheme="minorEastAsia" w:hAnsiTheme="minorHAnsi" w:cstheme="minorBidi"/>
        </w:rPr>
        <w:t>. Współdziałanie stron</w:t>
      </w:r>
    </w:p>
    <w:p w:rsidR="0011239D" w:rsidRPr="0011239D" w:rsidRDefault="0011239D" w:rsidP="0011239D">
      <w:pPr>
        <w:rPr>
          <w:rFonts w:eastAsia="Calibri"/>
          <w:lang w:eastAsia="en-US"/>
        </w:rPr>
      </w:pPr>
    </w:p>
    <w:p w:rsidR="00163097" w:rsidRDefault="00163097" w:rsidP="002C5BEB">
      <w:pPr>
        <w:numPr>
          <w:ilvl w:val="0"/>
          <w:numId w:val="8"/>
        </w:numPr>
        <w:spacing w:line="276" w:lineRule="auto"/>
        <w:rPr>
          <w:rFonts w:asciiTheme="minorHAnsi" w:eastAsiaTheme="minorEastAsia" w:hAnsiTheme="minorHAnsi" w:cstheme="minorBidi"/>
          <w:lang w:eastAsia="en-US"/>
        </w:rPr>
      </w:pPr>
      <w:r>
        <w:rPr>
          <w:rFonts w:asciiTheme="minorHAnsi" w:eastAsiaTheme="minorEastAsia" w:hAnsiTheme="minorHAnsi" w:cstheme="minorBidi"/>
          <w:lang w:eastAsia="en-US"/>
        </w:rPr>
        <w:t xml:space="preserve">Zamawiający zastrzega sobie prawo wglądu do dokumentacji </w:t>
      </w:r>
      <w:r w:rsidR="00980014">
        <w:rPr>
          <w:rFonts w:asciiTheme="minorHAnsi" w:eastAsiaTheme="minorEastAsia" w:hAnsiTheme="minorHAnsi" w:cstheme="minorBidi"/>
          <w:lang w:eastAsia="en-US"/>
        </w:rPr>
        <w:t xml:space="preserve">projektowo – wykonawczej </w:t>
      </w:r>
      <w:r>
        <w:rPr>
          <w:rFonts w:asciiTheme="minorHAnsi" w:eastAsiaTheme="minorEastAsia" w:hAnsiTheme="minorHAnsi" w:cstheme="minorBidi"/>
          <w:lang w:eastAsia="en-US"/>
        </w:rPr>
        <w:t>w trakcie jej opracowywania i wnoszenia uwag, które Wykonawca zamówienia ma obowiązek uwzględnić.</w:t>
      </w:r>
    </w:p>
    <w:p w:rsidR="00163097" w:rsidRDefault="00163097" w:rsidP="002C5BEB">
      <w:pPr>
        <w:numPr>
          <w:ilvl w:val="0"/>
          <w:numId w:val="8"/>
        </w:numPr>
        <w:spacing w:line="276" w:lineRule="auto"/>
        <w:rPr>
          <w:rFonts w:asciiTheme="minorHAnsi" w:eastAsiaTheme="minorEastAsia" w:hAnsiTheme="minorHAnsi" w:cstheme="minorBidi"/>
          <w:lang w:eastAsia="en-US"/>
        </w:rPr>
      </w:pPr>
      <w:r>
        <w:rPr>
          <w:rFonts w:asciiTheme="minorHAnsi" w:eastAsiaTheme="minorEastAsia" w:hAnsiTheme="minorHAnsi" w:cstheme="minorBidi"/>
          <w:lang w:eastAsia="en-US"/>
        </w:rPr>
        <w:t xml:space="preserve">W trakcie sporządzania dokumentacji </w:t>
      </w:r>
      <w:r w:rsidR="00AB17A1">
        <w:rPr>
          <w:rFonts w:asciiTheme="minorHAnsi" w:eastAsiaTheme="minorEastAsia" w:hAnsiTheme="minorHAnsi" w:cstheme="minorBidi"/>
          <w:lang w:eastAsia="en-US"/>
        </w:rPr>
        <w:t xml:space="preserve">projektowo-wykonawczej </w:t>
      </w:r>
      <w:r>
        <w:rPr>
          <w:rFonts w:asciiTheme="minorHAnsi" w:eastAsiaTheme="minorEastAsia" w:hAnsiTheme="minorHAnsi" w:cstheme="minorBidi"/>
          <w:lang w:eastAsia="en-US"/>
        </w:rPr>
        <w:t>Wykonawca obowiązany jest konsultować realizowane opracowanie w zakresie rozwiązań funkcjonalno – technologiczno – materiałowych z uprawnionymi przedstawicielami Zamawiającego i innymi osobami i podmiotami wskazanymi przez Zamawiającego.</w:t>
      </w:r>
    </w:p>
    <w:p w:rsidR="00163097" w:rsidRDefault="00163097" w:rsidP="002C5BEB">
      <w:pPr>
        <w:numPr>
          <w:ilvl w:val="0"/>
          <w:numId w:val="8"/>
        </w:numPr>
        <w:spacing w:line="276" w:lineRule="auto"/>
        <w:rPr>
          <w:rFonts w:asciiTheme="minorHAnsi" w:eastAsiaTheme="minorEastAsia" w:hAnsiTheme="minorHAnsi" w:cstheme="minorBidi"/>
          <w:lang w:eastAsia="en-US"/>
        </w:rPr>
      </w:pPr>
      <w:r>
        <w:rPr>
          <w:rFonts w:asciiTheme="minorHAnsi" w:eastAsiaTheme="minorEastAsia" w:hAnsiTheme="minorHAnsi" w:cstheme="minorBidi"/>
          <w:lang w:eastAsia="en-US"/>
        </w:rPr>
        <w:t>O potrzebie spotkań Wykonawca powiadomi Zamawiającego. Prawo zwoływania spotkań przysługuje również Zamawiającemu. Miejscem spotkań jest siedziba Zamawiającego, chyba że wyrazi on zgodę na inną lokalizację.</w:t>
      </w:r>
    </w:p>
    <w:p w:rsidR="00163097" w:rsidRDefault="00163097" w:rsidP="002C5BEB">
      <w:pPr>
        <w:numPr>
          <w:ilvl w:val="0"/>
          <w:numId w:val="8"/>
        </w:numPr>
        <w:spacing w:line="276" w:lineRule="auto"/>
        <w:rPr>
          <w:rFonts w:asciiTheme="minorHAnsi" w:eastAsiaTheme="minorEastAsia" w:hAnsiTheme="minorHAnsi" w:cstheme="minorBidi"/>
          <w:lang w:eastAsia="en-US"/>
        </w:rPr>
      </w:pPr>
      <w:r>
        <w:rPr>
          <w:rFonts w:asciiTheme="minorHAnsi" w:eastAsiaTheme="minorEastAsia" w:hAnsiTheme="minorHAnsi" w:cstheme="minorBidi"/>
          <w:lang w:eastAsia="en-US"/>
        </w:rPr>
        <w:t>Wykonawca ustanawia następujące osoby jako zespół przeznaczony do wykonania zamówienia:</w:t>
      </w:r>
    </w:p>
    <w:p w:rsidR="00163097" w:rsidRPr="00AB17A1" w:rsidRDefault="00163097" w:rsidP="002C5BEB">
      <w:pPr>
        <w:numPr>
          <w:ilvl w:val="1"/>
          <w:numId w:val="8"/>
        </w:numPr>
        <w:spacing w:line="276" w:lineRule="auto"/>
        <w:contextualSpacing/>
        <w:rPr>
          <w:rFonts w:asciiTheme="minorHAnsi" w:eastAsiaTheme="minorEastAsia" w:hAnsiTheme="minorHAnsi" w:cstheme="minorBidi"/>
          <w:lang w:eastAsia="en-US"/>
        </w:rPr>
      </w:pPr>
      <w:r>
        <w:rPr>
          <w:rFonts w:asciiTheme="minorHAnsi" w:eastAsiaTheme="minorEastAsia" w:hAnsiTheme="minorHAnsi" w:cstheme="minorBidi"/>
          <w:lang w:eastAsia="en-US"/>
        </w:rPr>
        <w:t xml:space="preserve">projektanta </w:t>
      </w:r>
      <w:r w:rsidR="00AB17A1">
        <w:rPr>
          <w:rFonts w:asciiTheme="minorHAnsi" w:eastAsiaTheme="minorEastAsia" w:hAnsiTheme="minorHAnsi" w:cstheme="minorBidi"/>
          <w:lang w:eastAsia="en-US"/>
        </w:rPr>
        <w:t xml:space="preserve">głównego w specjalności architektonicznej </w:t>
      </w:r>
      <w:r w:rsidRPr="00AB17A1">
        <w:rPr>
          <w:rFonts w:asciiTheme="minorHAnsi" w:eastAsiaTheme="minorEastAsia" w:hAnsiTheme="minorHAnsi" w:cstheme="minorBidi"/>
          <w:lang w:eastAsia="en-US"/>
        </w:rPr>
        <w:t xml:space="preserve">w osobie: </w:t>
      </w:r>
      <w:r w:rsidR="0011239D" w:rsidRPr="00AB17A1">
        <w:rPr>
          <w:rFonts w:asciiTheme="minorHAnsi" w:eastAsiaTheme="minorEastAsia" w:hAnsiTheme="minorHAnsi" w:cstheme="minorBidi"/>
          <w:lang w:eastAsia="en-US"/>
        </w:rPr>
        <w:t xml:space="preserve">[___] </w:t>
      </w:r>
      <w:r w:rsidRPr="00AB17A1">
        <w:rPr>
          <w:rFonts w:asciiTheme="minorHAnsi" w:eastAsiaTheme="minorEastAsia" w:hAnsiTheme="minorHAnsi" w:cstheme="minorBidi"/>
          <w:lang w:eastAsia="en-US"/>
        </w:rPr>
        <w:t xml:space="preserve">- posiadającego uprawnienia do projektowania bez ograniczeń w branży architektonicznej nr </w:t>
      </w:r>
      <w:r w:rsidR="0011239D" w:rsidRPr="00AB17A1">
        <w:rPr>
          <w:rFonts w:asciiTheme="minorHAnsi" w:eastAsiaTheme="minorEastAsia" w:hAnsiTheme="minorHAnsi" w:cstheme="minorBidi"/>
          <w:lang w:eastAsia="en-US"/>
        </w:rPr>
        <w:t>[___],</w:t>
      </w:r>
      <w:r w:rsidRPr="00AB17A1">
        <w:rPr>
          <w:rFonts w:asciiTheme="minorHAnsi" w:eastAsiaTheme="minorEastAsia" w:hAnsiTheme="minorHAnsi" w:cstheme="minorBidi"/>
          <w:lang w:eastAsia="en-US"/>
        </w:rPr>
        <w:t xml:space="preserve"> </w:t>
      </w:r>
    </w:p>
    <w:p w:rsidR="00163097" w:rsidRDefault="00163097" w:rsidP="002C5BEB">
      <w:pPr>
        <w:numPr>
          <w:ilvl w:val="1"/>
          <w:numId w:val="8"/>
        </w:numPr>
        <w:spacing w:line="276" w:lineRule="auto"/>
        <w:contextualSpacing/>
        <w:rPr>
          <w:rFonts w:asciiTheme="minorHAnsi" w:eastAsiaTheme="minorEastAsia" w:hAnsiTheme="minorHAnsi" w:cstheme="minorBidi"/>
          <w:lang w:eastAsia="en-US"/>
        </w:rPr>
      </w:pPr>
      <w:r>
        <w:rPr>
          <w:rFonts w:asciiTheme="minorHAnsi" w:eastAsiaTheme="minorEastAsia" w:hAnsiTheme="minorHAnsi" w:cstheme="minorBidi"/>
          <w:lang w:eastAsia="en-US"/>
        </w:rPr>
        <w:t>projektanta w specjalności konstrukcyjno-budowlanej w osobie</w:t>
      </w:r>
      <w:r w:rsidR="0011239D">
        <w:rPr>
          <w:rFonts w:asciiTheme="minorHAnsi" w:eastAsiaTheme="minorEastAsia" w:hAnsiTheme="minorHAnsi" w:cstheme="minorBidi"/>
          <w:lang w:eastAsia="en-US"/>
        </w:rPr>
        <w:t xml:space="preserve"> [___] </w:t>
      </w:r>
      <w:r>
        <w:rPr>
          <w:rFonts w:asciiTheme="minorHAnsi" w:eastAsiaTheme="minorEastAsia" w:hAnsiTheme="minorHAnsi" w:cstheme="minorBidi"/>
          <w:lang w:eastAsia="en-US"/>
        </w:rPr>
        <w:t>- posiadającego uprawnienia</w:t>
      </w:r>
      <w:r w:rsidR="00AB17A1">
        <w:rPr>
          <w:rFonts w:asciiTheme="minorHAnsi" w:eastAsiaTheme="minorEastAsia" w:hAnsiTheme="minorHAnsi" w:cstheme="minorBidi"/>
          <w:lang w:eastAsia="en-US"/>
        </w:rPr>
        <w:t xml:space="preserve"> do projektowania bez ograniczeń w branży konstrukcyjno-budowlanej</w:t>
      </w:r>
      <w:r>
        <w:rPr>
          <w:rFonts w:asciiTheme="minorHAnsi" w:eastAsiaTheme="minorEastAsia" w:hAnsiTheme="minorHAnsi" w:cstheme="minorBidi"/>
          <w:lang w:eastAsia="en-US"/>
        </w:rPr>
        <w:t xml:space="preserve"> nr </w:t>
      </w:r>
      <w:r w:rsidR="0011239D">
        <w:rPr>
          <w:rFonts w:asciiTheme="minorHAnsi" w:eastAsiaTheme="minorEastAsia" w:hAnsiTheme="minorHAnsi" w:cstheme="minorBidi"/>
          <w:lang w:eastAsia="en-US"/>
        </w:rPr>
        <w:t>[___],</w:t>
      </w:r>
    </w:p>
    <w:p w:rsidR="0011239D" w:rsidRDefault="00163097" w:rsidP="002C5BEB">
      <w:pPr>
        <w:numPr>
          <w:ilvl w:val="1"/>
          <w:numId w:val="8"/>
        </w:numPr>
        <w:spacing w:line="276" w:lineRule="auto"/>
        <w:contextualSpacing/>
        <w:rPr>
          <w:rFonts w:asciiTheme="minorHAnsi" w:eastAsiaTheme="minorEastAsia" w:hAnsiTheme="minorHAnsi" w:cstheme="minorBidi"/>
          <w:lang w:eastAsia="en-US"/>
        </w:rPr>
      </w:pPr>
      <w:r w:rsidRPr="0011239D">
        <w:rPr>
          <w:rFonts w:asciiTheme="minorHAnsi" w:eastAsiaTheme="minorEastAsia" w:hAnsiTheme="minorHAnsi" w:cstheme="minorBidi"/>
          <w:lang w:eastAsia="en-US"/>
        </w:rPr>
        <w:lastRenderedPageBreak/>
        <w:t xml:space="preserve">projektanta w specjalności </w:t>
      </w:r>
      <w:r w:rsidRPr="0011239D">
        <w:rPr>
          <w:rFonts w:asciiTheme="minorHAnsi" w:eastAsiaTheme="minorEastAsia" w:hAnsiTheme="minorHAnsi" w:cstheme="minorBidi"/>
        </w:rPr>
        <w:t xml:space="preserve">instalacyjnej w zakresie sieci, instalacji i urządzeń cieplnych, wentylacyjnych, wodociągowych i kanalizacyjnych </w:t>
      </w:r>
      <w:r w:rsidRPr="0011239D">
        <w:rPr>
          <w:rFonts w:asciiTheme="minorHAnsi" w:eastAsiaTheme="minorEastAsia" w:hAnsiTheme="minorHAnsi" w:cstheme="minorBidi"/>
          <w:lang w:eastAsia="en-US"/>
        </w:rPr>
        <w:t>w osobie</w:t>
      </w:r>
      <w:r w:rsidR="0011239D" w:rsidRPr="0011239D">
        <w:rPr>
          <w:rFonts w:asciiTheme="minorHAnsi" w:eastAsiaTheme="minorEastAsia" w:hAnsiTheme="minorHAnsi" w:cstheme="minorBidi"/>
          <w:lang w:eastAsia="en-US"/>
        </w:rPr>
        <w:t xml:space="preserve"> [___] </w:t>
      </w:r>
      <w:r w:rsidRPr="0011239D">
        <w:rPr>
          <w:rFonts w:asciiTheme="minorHAnsi" w:eastAsiaTheme="minorEastAsia" w:hAnsiTheme="minorHAnsi" w:cstheme="minorBidi"/>
          <w:lang w:eastAsia="en-US"/>
        </w:rPr>
        <w:t xml:space="preserve">- posiadającego uprawnienia nr </w:t>
      </w:r>
      <w:r w:rsidR="0011239D" w:rsidRPr="0011239D">
        <w:rPr>
          <w:rFonts w:asciiTheme="minorHAnsi" w:eastAsiaTheme="minorEastAsia" w:hAnsiTheme="minorHAnsi" w:cstheme="minorBidi"/>
          <w:lang w:eastAsia="en-US"/>
        </w:rPr>
        <w:t>[___]</w:t>
      </w:r>
      <w:r w:rsidR="0011239D">
        <w:rPr>
          <w:rFonts w:asciiTheme="minorHAnsi" w:eastAsiaTheme="minorEastAsia" w:hAnsiTheme="minorHAnsi" w:cstheme="minorBidi"/>
          <w:lang w:eastAsia="en-US"/>
        </w:rPr>
        <w:t>,</w:t>
      </w:r>
    </w:p>
    <w:p w:rsidR="00163097" w:rsidRPr="0011239D" w:rsidRDefault="00163097" w:rsidP="002C5BEB">
      <w:pPr>
        <w:numPr>
          <w:ilvl w:val="1"/>
          <w:numId w:val="8"/>
        </w:numPr>
        <w:spacing w:line="276" w:lineRule="auto"/>
        <w:contextualSpacing/>
        <w:rPr>
          <w:rFonts w:asciiTheme="minorHAnsi" w:eastAsiaTheme="minorEastAsia" w:hAnsiTheme="minorHAnsi" w:cstheme="minorBidi"/>
          <w:lang w:eastAsia="en-US"/>
        </w:rPr>
      </w:pPr>
      <w:r w:rsidRPr="0011239D">
        <w:rPr>
          <w:rFonts w:asciiTheme="minorHAnsi" w:eastAsiaTheme="minorEastAsia" w:hAnsiTheme="minorHAnsi" w:cstheme="minorBidi"/>
          <w:lang w:eastAsia="en-US"/>
        </w:rPr>
        <w:t xml:space="preserve">projektanta w specjalności </w:t>
      </w:r>
      <w:r w:rsidRPr="0011239D">
        <w:rPr>
          <w:rFonts w:asciiTheme="minorHAnsi" w:eastAsiaTheme="minorEastAsia" w:hAnsiTheme="minorHAnsi" w:cstheme="minorBidi"/>
        </w:rPr>
        <w:t>w specjalności instalacyjnej w zakresie sieci, instalacji i urządzeń elektrycznych i elektroenergetycznych</w:t>
      </w:r>
      <w:r w:rsidRPr="0011239D">
        <w:rPr>
          <w:rFonts w:asciiTheme="minorHAnsi" w:eastAsiaTheme="minorEastAsia" w:hAnsiTheme="minorHAnsi" w:cstheme="minorBidi"/>
          <w:lang w:eastAsia="en-US"/>
        </w:rPr>
        <w:t xml:space="preserve"> w osobie </w:t>
      </w:r>
      <w:r w:rsidR="0011239D">
        <w:rPr>
          <w:rFonts w:asciiTheme="minorHAnsi" w:eastAsiaTheme="minorEastAsia" w:hAnsiTheme="minorHAnsi" w:cstheme="minorBidi"/>
          <w:lang w:eastAsia="en-US"/>
        </w:rPr>
        <w:t xml:space="preserve">[___] </w:t>
      </w:r>
      <w:r w:rsidRPr="0011239D">
        <w:rPr>
          <w:rFonts w:asciiTheme="minorHAnsi" w:eastAsiaTheme="minorEastAsia" w:hAnsiTheme="minorHAnsi" w:cstheme="minorBidi"/>
          <w:lang w:eastAsia="en-US"/>
        </w:rPr>
        <w:t>- posiadającego uprawnienia nr</w:t>
      </w:r>
      <w:r w:rsidR="0011239D">
        <w:rPr>
          <w:rFonts w:asciiTheme="minorHAnsi" w:eastAsiaTheme="minorEastAsia" w:hAnsiTheme="minorHAnsi" w:cstheme="minorBidi"/>
          <w:lang w:eastAsia="en-US"/>
        </w:rPr>
        <w:t xml:space="preserve"> [___],</w:t>
      </w:r>
    </w:p>
    <w:p w:rsidR="00AB17A1" w:rsidRPr="006221A6" w:rsidRDefault="00163097" w:rsidP="002C5BEB">
      <w:pPr>
        <w:numPr>
          <w:ilvl w:val="1"/>
          <w:numId w:val="8"/>
        </w:numPr>
        <w:spacing w:line="276" w:lineRule="auto"/>
        <w:contextualSpacing/>
        <w:rPr>
          <w:rFonts w:asciiTheme="minorHAnsi" w:eastAsiaTheme="minorEastAsia" w:hAnsiTheme="minorHAnsi" w:cstheme="minorBidi"/>
          <w:lang w:eastAsia="en-US"/>
        </w:rPr>
      </w:pPr>
      <w:r>
        <w:rPr>
          <w:rFonts w:asciiTheme="minorHAnsi" w:eastAsiaTheme="minorEastAsia" w:hAnsiTheme="minorHAnsi" w:cstheme="minorBidi"/>
          <w:lang w:eastAsia="en-US"/>
        </w:rPr>
        <w:t xml:space="preserve">projektanta w specjalności </w:t>
      </w:r>
      <w:r>
        <w:rPr>
          <w:rFonts w:asciiTheme="minorHAnsi" w:eastAsiaTheme="minorEastAsia" w:hAnsiTheme="minorHAnsi" w:cstheme="minorBidi"/>
        </w:rPr>
        <w:t xml:space="preserve">instalacyjnej w zakresie sieci, instalacji i urządzeń telekomunikacyjnych  </w:t>
      </w:r>
      <w:r w:rsidRPr="006221A6">
        <w:rPr>
          <w:rFonts w:asciiTheme="minorHAnsi" w:eastAsiaTheme="minorEastAsia" w:hAnsiTheme="minorHAnsi" w:cstheme="minorBidi"/>
          <w:lang w:eastAsia="en-US"/>
        </w:rPr>
        <w:t xml:space="preserve">w osobie </w:t>
      </w:r>
      <w:r w:rsidR="0011239D" w:rsidRPr="006221A6">
        <w:rPr>
          <w:rFonts w:asciiTheme="minorHAnsi" w:eastAsiaTheme="minorEastAsia" w:hAnsiTheme="minorHAnsi" w:cstheme="minorBidi"/>
          <w:lang w:eastAsia="en-US"/>
        </w:rPr>
        <w:t xml:space="preserve">[___] </w:t>
      </w:r>
      <w:r w:rsidRPr="006221A6">
        <w:rPr>
          <w:rFonts w:asciiTheme="minorHAnsi" w:eastAsiaTheme="minorEastAsia" w:hAnsiTheme="minorHAnsi" w:cstheme="minorBidi"/>
          <w:lang w:eastAsia="en-US"/>
        </w:rPr>
        <w:t xml:space="preserve">- posiadającego uprawnienia nr </w:t>
      </w:r>
      <w:r w:rsidR="0011239D" w:rsidRPr="006221A6">
        <w:rPr>
          <w:rFonts w:asciiTheme="minorHAnsi" w:eastAsiaTheme="minorEastAsia" w:hAnsiTheme="minorHAnsi" w:cstheme="minorBidi"/>
          <w:lang w:eastAsia="en-US"/>
        </w:rPr>
        <w:t xml:space="preserve">[___], </w:t>
      </w:r>
    </w:p>
    <w:p w:rsidR="00163097" w:rsidRPr="0011239D" w:rsidRDefault="00163097" w:rsidP="002C5BEB">
      <w:pPr>
        <w:numPr>
          <w:ilvl w:val="0"/>
          <w:numId w:val="8"/>
        </w:numPr>
        <w:spacing w:line="276" w:lineRule="auto"/>
        <w:rPr>
          <w:rFonts w:asciiTheme="minorHAnsi" w:eastAsiaTheme="minorEastAsia" w:hAnsiTheme="minorHAnsi" w:cstheme="minorBidi"/>
          <w:lang w:eastAsia="en-US"/>
        </w:rPr>
      </w:pPr>
      <w:r w:rsidRPr="0011239D">
        <w:rPr>
          <w:rFonts w:asciiTheme="minorHAnsi" w:eastAsiaTheme="minorEastAsia" w:hAnsiTheme="minorHAnsi" w:cstheme="minorBidi"/>
          <w:iCs/>
          <w:lang w:eastAsia="en-US"/>
        </w:rPr>
        <w:t>Zamawiający dopuszcza zmianę osób określonych</w:t>
      </w:r>
      <w:r w:rsidRPr="0011239D">
        <w:rPr>
          <w:rFonts w:asciiTheme="minorHAnsi" w:eastAsiaTheme="minorEastAsia" w:hAnsiTheme="minorHAnsi" w:cstheme="minorBidi"/>
          <w:lang w:eastAsia="en-US"/>
        </w:rPr>
        <w:t xml:space="preserve"> </w:t>
      </w:r>
      <w:r w:rsidRPr="0011239D">
        <w:rPr>
          <w:rFonts w:asciiTheme="minorHAnsi" w:eastAsiaTheme="minorEastAsia" w:hAnsiTheme="minorHAnsi" w:cstheme="minorBidi"/>
          <w:bCs/>
          <w:lang w:eastAsia="en-US"/>
        </w:rPr>
        <w:t>w ust. 4</w:t>
      </w:r>
      <w:r w:rsidRPr="0011239D">
        <w:rPr>
          <w:rFonts w:asciiTheme="minorHAnsi" w:eastAsiaTheme="minorEastAsia" w:hAnsiTheme="minorHAnsi" w:cstheme="minorBidi"/>
          <w:lang w:eastAsia="en-US"/>
        </w:rPr>
        <w:t xml:space="preserve"> w trakcie wykonywania umowy wyłącznie po uprzednim przedstawieniu przez Wykonawcę dokumentów potwierdzających, iż osoby na które dokonywana jest zmiana posiada</w:t>
      </w:r>
      <w:r w:rsidR="00980014">
        <w:rPr>
          <w:rFonts w:asciiTheme="minorHAnsi" w:eastAsiaTheme="minorEastAsia" w:hAnsiTheme="minorHAnsi" w:cstheme="minorBidi"/>
          <w:lang w:eastAsia="en-US"/>
        </w:rPr>
        <w:t xml:space="preserve">ć będą przez cały okres obowiązywania Umowy </w:t>
      </w:r>
      <w:r w:rsidRPr="0011239D">
        <w:rPr>
          <w:rFonts w:asciiTheme="minorHAnsi" w:eastAsiaTheme="minorEastAsia" w:hAnsiTheme="minorHAnsi" w:cstheme="minorBidi"/>
          <w:lang w:eastAsia="en-US"/>
        </w:rPr>
        <w:t>takie same kwalifikacje, w tym uprawnienia i doświadczenie, jak wymagane w treści SIWZ dla ww. funkcji.</w:t>
      </w:r>
    </w:p>
    <w:p w:rsidR="00163097" w:rsidRDefault="00163097" w:rsidP="002C5BEB">
      <w:pPr>
        <w:numPr>
          <w:ilvl w:val="0"/>
          <w:numId w:val="8"/>
        </w:numPr>
        <w:suppressAutoHyphens/>
        <w:spacing w:line="276" w:lineRule="auto"/>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 xml:space="preserve">Osoby wskazane w ust. 4 będą wykonywać powierzone im obowiązki osobiście. W przypadku wystąpienia niespodziewanych przeszkód w ich wykonywaniu, Wykonawca będzie zobowiązany zapewnić na swój koszt zastępstwo dla tych osób. Zastępcy ustanowieni w ten sposób będą posiadać nie niższe uprawnienia i odpowiednie doświadczenie zawodowe niż osoby wskazane w Wykazie osób, stanowiącym załącznik do oferty Wykonawcy. Wykonawca niezwłocznie powiadomi pisemnie Zamawiającego o zamiarze zmiany osób wskazanych w </w:t>
      </w:r>
      <w:r w:rsidR="00980014">
        <w:rPr>
          <w:rFonts w:asciiTheme="minorHAnsi" w:eastAsiaTheme="minorEastAsia" w:hAnsiTheme="minorHAnsi" w:cstheme="minorBidi"/>
          <w:color w:val="000000" w:themeColor="text1"/>
        </w:rPr>
        <w:t>w</w:t>
      </w:r>
      <w:r>
        <w:rPr>
          <w:rFonts w:asciiTheme="minorHAnsi" w:eastAsiaTheme="minorEastAsia" w:hAnsiTheme="minorHAnsi" w:cstheme="minorBidi"/>
          <w:color w:val="000000" w:themeColor="text1"/>
        </w:rPr>
        <w:t>ykazie osób uczestniczących w wykonywaniu zamówienia, ze wskazaniem nazwiska/nazwisk zastępcy/zastępców, ich uprawnień oraz informacji na temat doświadczenia zawodowego wraz z uzasadnieniem zmiany.</w:t>
      </w:r>
    </w:p>
    <w:p w:rsidR="00163097" w:rsidRDefault="00163097" w:rsidP="002C5BEB">
      <w:pPr>
        <w:numPr>
          <w:ilvl w:val="0"/>
          <w:numId w:val="8"/>
        </w:numPr>
        <w:suppressAutoHyphens/>
        <w:spacing w:line="276" w:lineRule="auto"/>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 xml:space="preserve">Ustanowienie zastępstwa wymaga zgody Zamawiającego wyrażonej pisemnie. Zgoda zostanie wyrażona, jeżeli zostaną spełnione warunki określone </w:t>
      </w:r>
      <w:r w:rsidRPr="00F47FA1">
        <w:rPr>
          <w:rFonts w:asciiTheme="minorHAnsi" w:eastAsiaTheme="minorEastAsia" w:hAnsiTheme="minorHAnsi" w:cstheme="minorBidi"/>
          <w:color w:val="000000" w:themeColor="text1"/>
        </w:rPr>
        <w:t xml:space="preserve">w ust. </w:t>
      </w:r>
      <w:r w:rsidR="00980014">
        <w:rPr>
          <w:rFonts w:asciiTheme="minorHAnsi" w:eastAsiaTheme="minorEastAsia" w:hAnsiTheme="minorHAnsi" w:cstheme="minorBidi"/>
          <w:color w:val="000000" w:themeColor="text1"/>
        </w:rPr>
        <w:t xml:space="preserve">5. I 6 </w:t>
      </w:r>
      <w:r w:rsidRPr="00F47FA1">
        <w:rPr>
          <w:rFonts w:asciiTheme="minorHAnsi" w:eastAsiaTheme="minorEastAsia" w:hAnsiTheme="minorHAnsi" w:cstheme="minorBidi"/>
          <w:color w:val="000000" w:themeColor="text1"/>
        </w:rPr>
        <w:t>niniejszego</w:t>
      </w:r>
      <w:r>
        <w:rPr>
          <w:rFonts w:asciiTheme="minorHAnsi" w:eastAsiaTheme="minorEastAsia" w:hAnsiTheme="minorHAnsi" w:cstheme="minorBidi"/>
          <w:color w:val="000000" w:themeColor="text1"/>
        </w:rPr>
        <w:t xml:space="preserve"> paragrafu.</w:t>
      </w:r>
    </w:p>
    <w:p w:rsidR="00163097" w:rsidRDefault="00163097" w:rsidP="002C5BEB">
      <w:pPr>
        <w:numPr>
          <w:ilvl w:val="0"/>
          <w:numId w:val="8"/>
        </w:numPr>
        <w:suppressAutoHyphens/>
        <w:spacing w:line="276" w:lineRule="auto"/>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 xml:space="preserve">W przypadku, gdy Zamawiający stwierdzi, że osoba z personelu Wykonawcy zaniedbuje swoje obowiązki lub wykonuje je w sposób nienależyty, Wykonawca będzie zobowiązany na pisemny wniosek Zamawiającego do powierzenia tych czynności innej osobie, posiadającej co najmniej kwalifikacje i wymagania odnośnie danej funkcji określone w SIWZ. </w:t>
      </w:r>
    </w:p>
    <w:p w:rsidR="00163097" w:rsidRDefault="00163097" w:rsidP="002C5BEB">
      <w:pPr>
        <w:numPr>
          <w:ilvl w:val="0"/>
          <w:numId w:val="8"/>
        </w:numPr>
        <w:suppressAutoHyphens/>
        <w:spacing w:line="276" w:lineRule="auto"/>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 xml:space="preserve">Zmiany o których mowa w ust. </w:t>
      </w:r>
      <w:r w:rsidR="0011239D">
        <w:rPr>
          <w:rFonts w:asciiTheme="minorHAnsi" w:eastAsiaTheme="minorEastAsia" w:hAnsiTheme="minorHAnsi" w:cstheme="minorBidi"/>
          <w:color w:val="000000" w:themeColor="text1"/>
        </w:rPr>
        <w:t xml:space="preserve">5 i 6 </w:t>
      </w:r>
      <w:r>
        <w:rPr>
          <w:rFonts w:asciiTheme="minorHAnsi" w:eastAsiaTheme="minorEastAsia" w:hAnsiTheme="minorHAnsi" w:cstheme="minorBidi"/>
          <w:color w:val="000000" w:themeColor="text1"/>
        </w:rPr>
        <w:t>nie stanowią zmiany niniejszej umowy.</w:t>
      </w:r>
    </w:p>
    <w:p w:rsidR="00163097" w:rsidRDefault="00163097" w:rsidP="002C5BEB">
      <w:pPr>
        <w:numPr>
          <w:ilvl w:val="0"/>
          <w:numId w:val="8"/>
        </w:numPr>
        <w:spacing w:line="276" w:lineRule="auto"/>
        <w:rPr>
          <w:rFonts w:asciiTheme="minorHAnsi" w:eastAsiaTheme="minorEastAsia" w:hAnsiTheme="minorHAnsi" w:cstheme="minorBidi"/>
          <w:lang w:eastAsia="en-US"/>
        </w:rPr>
      </w:pPr>
      <w:r>
        <w:rPr>
          <w:rFonts w:asciiTheme="minorHAnsi" w:eastAsiaTheme="minorEastAsia" w:hAnsiTheme="minorHAnsi" w:cstheme="minorBidi"/>
          <w:color w:val="000000" w:themeColor="text1"/>
        </w:rPr>
        <w:t>Wykonawca może po</w:t>
      </w:r>
      <w:r w:rsidR="0011239D">
        <w:rPr>
          <w:rFonts w:asciiTheme="minorHAnsi" w:eastAsiaTheme="minorEastAsia" w:hAnsiTheme="minorHAnsi" w:cstheme="minorBidi"/>
          <w:color w:val="000000" w:themeColor="text1"/>
        </w:rPr>
        <w:t xml:space="preserve">wierzyć </w:t>
      </w:r>
      <w:r>
        <w:rPr>
          <w:rFonts w:asciiTheme="minorHAnsi" w:eastAsiaTheme="minorEastAsia" w:hAnsiTheme="minorHAnsi" w:cstheme="minorBidi"/>
          <w:color w:val="000000" w:themeColor="text1"/>
        </w:rPr>
        <w:t>prace związane z wykonaniem niniejszej umowy podwykonawcy wyłącznie na podstawie zgody wyrażonej przez Zamawiającego na piśmie i w zakresie wskazanym w ofercie. W takim przypadku Wykonawca ponosi odpowiedzialność za działanie lub zaniechanie podwykonawcy jak za działanie lub zaniechanie własne.</w:t>
      </w:r>
    </w:p>
    <w:p w:rsidR="00163097" w:rsidRDefault="00163097" w:rsidP="00163097">
      <w:pPr>
        <w:spacing w:line="276" w:lineRule="auto"/>
        <w:ind w:left="0"/>
        <w:jc w:val="center"/>
        <w:rPr>
          <w:rFonts w:asciiTheme="minorHAnsi" w:eastAsia="Calibri" w:hAnsiTheme="minorHAnsi" w:cstheme="minorHAnsi"/>
          <w:bCs/>
          <w:szCs w:val="22"/>
          <w:lang w:eastAsia="en-US"/>
        </w:rPr>
      </w:pPr>
    </w:p>
    <w:p w:rsidR="00163097" w:rsidRDefault="00163097" w:rsidP="00163097">
      <w:pPr>
        <w:pStyle w:val="Nagwek3"/>
        <w:spacing w:line="276" w:lineRule="auto"/>
        <w:rPr>
          <w:rFonts w:asciiTheme="minorHAnsi" w:eastAsiaTheme="minorEastAsia" w:hAnsiTheme="minorHAnsi" w:cstheme="minorBidi"/>
        </w:rPr>
      </w:pPr>
      <w:r>
        <w:rPr>
          <w:rFonts w:asciiTheme="minorHAnsi" w:eastAsiaTheme="minorEastAsia" w:hAnsiTheme="minorHAnsi" w:cstheme="minorBidi"/>
        </w:rPr>
        <w:t xml:space="preserve">§ </w:t>
      </w:r>
      <w:r w:rsidR="00471BC0">
        <w:rPr>
          <w:rFonts w:asciiTheme="minorHAnsi" w:eastAsiaTheme="minorEastAsia" w:hAnsiTheme="minorHAnsi" w:cstheme="minorBidi"/>
        </w:rPr>
        <w:t>7</w:t>
      </w:r>
      <w:r>
        <w:rPr>
          <w:rFonts w:asciiTheme="minorHAnsi" w:eastAsiaTheme="minorEastAsia" w:hAnsiTheme="minorHAnsi" w:cstheme="minorBidi"/>
        </w:rPr>
        <w:t>. Wynagrodzenie</w:t>
      </w:r>
    </w:p>
    <w:p w:rsidR="0011239D" w:rsidRPr="0011239D" w:rsidRDefault="0011239D" w:rsidP="0011239D">
      <w:pPr>
        <w:rPr>
          <w:rFonts w:eastAsia="Calibri"/>
          <w:lang w:eastAsia="en-US"/>
        </w:rPr>
      </w:pPr>
    </w:p>
    <w:p w:rsidR="00163097" w:rsidRDefault="006354F4" w:rsidP="006E3B78">
      <w:pPr>
        <w:pStyle w:val="Bezodstpw"/>
        <w:spacing w:line="276" w:lineRule="auto"/>
        <w:ind w:left="426"/>
        <w:jc w:val="both"/>
        <w:rPr>
          <w:rFonts w:asciiTheme="minorHAnsi" w:eastAsiaTheme="minorEastAsia" w:hAnsiTheme="minorHAnsi" w:cstheme="minorBidi"/>
          <w:sz w:val="22"/>
          <w:szCs w:val="22"/>
          <w:lang w:eastAsia="en-US"/>
        </w:rPr>
      </w:pPr>
      <w:r w:rsidRPr="00FB2AC2">
        <w:rPr>
          <w:rFonts w:asciiTheme="minorHAnsi" w:hAnsiTheme="minorHAnsi" w:cstheme="minorHAnsi"/>
          <w:sz w:val="22"/>
          <w:szCs w:val="22"/>
        </w:rPr>
        <w:t xml:space="preserve">Za należyte wykonanie Umowy Zamawiający zapłaci Wykonawcy wynagrodzenie ryczałtowe (dalej </w:t>
      </w:r>
      <w:r w:rsidRPr="006354F4">
        <w:rPr>
          <w:rFonts w:asciiTheme="minorHAnsi" w:hAnsiTheme="minorHAnsi" w:cstheme="minorHAnsi"/>
          <w:sz w:val="22"/>
          <w:szCs w:val="22"/>
        </w:rPr>
        <w:t>jako: „Wynagrodzenie”), w wysokości zgodnej z Ofertą tj.:</w:t>
      </w:r>
      <w:r w:rsidR="006E3B78">
        <w:rPr>
          <w:rFonts w:asciiTheme="minorHAnsi" w:hAnsiTheme="minorHAnsi" w:cstheme="minorHAnsi"/>
          <w:sz w:val="22"/>
          <w:szCs w:val="22"/>
        </w:rPr>
        <w:t xml:space="preserve"> </w:t>
      </w:r>
      <w:r w:rsidRPr="006E3B78">
        <w:rPr>
          <w:rFonts w:asciiTheme="minorHAnsi" w:hAnsiTheme="minorHAnsi" w:cstheme="minorHAnsi"/>
          <w:sz w:val="22"/>
          <w:szCs w:val="22"/>
        </w:rPr>
        <w:t xml:space="preserve">w wysokości </w:t>
      </w:r>
      <w:r w:rsidRPr="006E3B78">
        <w:rPr>
          <w:rFonts w:asciiTheme="minorHAnsi" w:hAnsiTheme="minorHAnsi" w:cstheme="minorHAnsi"/>
          <w:sz w:val="22"/>
          <w:szCs w:val="22"/>
          <w:highlight w:val="lightGray"/>
        </w:rPr>
        <w:t>[___]</w:t>
      </w:r>
      <w:r w:rsidRPr="006E3B78">
        <w:rPr>
          <w:rFonts w:asciiTheme="minorHAnsi" w:hAnsiTheme="minorHAnsi" w:cstheme="minorHAnsi"/>
          <w:sz w:val="22"/>
          <w:szCs w:val="22"/>
        </w:rPr>
        <w:t xml:space="preserve"> zł </w:t>
      </w:r>
      <w:r w:rsidR="006E3B78">
        <w:rPr>
          <w:rFonts w:asciiTheme="minorHAnsi" w:hAnsiTheme="minorHAnsi" w:cstheme="minorHAnsi"/>
          <w:sz w:val="22"/>
          <w:szCs w:val="22"/>
        </w:rPr>
        <w:t xml:space="preserve">netto plus podatek VAT w stawce [___], co stanowi [___] zł </w:t>
      </w:r>
      <w:r w:rsidRPr="006E3B78">
        <w:rPr>
          <w:rFonts w:asciiTheme="minorHAnsi" w:hAnsiTheme="minorHAnsi" w:cstheme="minorHAnsi"/>
          <w:sz w:val="22"/>
          <w:szCs w:val="22"/>
        </w:rPr>
        <w:t xml:space="preserve">brutto </w:t>
      </w:r>
      <w:r w:rsidRPr="006E3B78">
        <w:rPr>
          <w:rFonts w:asciiTheme="minorHAnsi" w:eastAsiaTheme="minorEastAsia" w:hAnsiTheme="minorHAnsi" w:cstheme="minorBidi"/>
          <w:sz w:val="22"/>
          <w:szCs w:val="22"/>
          <w:lang w:eastAsia="en-US"/>
        </w:rPr>
        <w:t>(słownie: [___] złotych)</w:t>
      </w:r>
      <w:r w:rsidR="006E3B78">
        <w:rPr>
          <w:rFonts w:asciiTheme="minorHAnsi" w:eastAsiaTheme="minorEastAsia" w:hAnsiTheme="minorHAnsi" w:cstheme="minorBidi"/>
          <w:sz w:val="22"/>
          <w:szCs w:val="22"/>
          <w:lang w:eastAsia="en-US"/>
        </w:rPr>
        <w:t xml:space="preserve">. </w:t>
      </w:r>
    </w:p>
    <w:p w:rsidR="006E3B78" w:rsidRPr="006E3B78" w:rsidRDefault="006E3B78" w:rsidP="006E3B78">
      <w:pPr>
        <w:pStyle w:val="Bezodstpw"/>
        <w:spacing w:line="276" w:lineRule="auto"/>
        <w:ind w:left="426"/>
        <w:jc w:val="both"/>
        <w:rPr>
          <w:rFonts w:asciiTheme="minorHAnsi" w:hAnsiTheme="minorHAnsi" w:cstheme="minorHAnsi"/>
          <w:sz w:val="22"/>
          <w:szCs w:val="22"/>
        </w:rPr>
      </w:pPr>
    </w:p>
    <w:p w:rsidR="00163097" w:rsidRDefault="00163097" w:rsidP="00163097">
      <w:pPr>
        <w:pStyle w:val="Nagwek3"/>
        <w:spacing w:line="276" w:lineRule="auto"/>
        <w:rPr>
          <w:rFonts w:asciiTheme="minorHAnsi" w:eastAsiaTheme="minorEastAsia" w:hAnsiTheme="minorHAnsi" w:cstheme="minorBidi"/>
        </w:rPr>
      </w:pPr>
      <w:r>
        <w:rPr>
          <w:rFonts w:asciiTheme="minorHAnsi" w:eastAsiaTheme="minorEastAsia" w:hAnsiTheme="minorHAnsi" w:cstheme="minorBidi"/>
        </w:rPr>
        <w:t xml:space="preserve">§ </w:t>
      </w:r>
      <w:r w:rsidR="00471BC0">
        <w:rPr>
          <w:rFonts w:asciiTheme="minorHAnsi" w:eastAsiaTheme="minorEastAsia" w:hAnsiTheme="minorHAnsi" w:cstheme="minorBidi"/>
        </w:rPr>
        <w:t>8</w:t>
      </w:r>
      <w:r>
        <w:rPr>
          <w:rFonts w:asciiTheme="minorHAnsi" w:eastAsiaTheme="minorEastAsia" w:hAnsiTheme="minorHAnsi" w:cstheme="minorBidi"/>
        </w:rPr>
        <w:t>. Warunki płatności</w:t>
      </w:r>
    </w:p>
    <w:p w:rsidR="0011239D" w:rsidRPr="0011239D" w:rsidRDefault="0011239D" w:rsidP="0011239D">
      <w:pPr>
        <w:rPr>
          <w:rFonts w:eastAsia="Calibri"/>
          <w:lang w:eastAsia="en-US"/>
        </w:rPr>
      </w:pPr>
    </w:p>
    <w:p w:rsidR="006354F4" w:rsidRPr="00F41E67" w:rsidRDefault="00163097" w:rsidP="006354F4">
      <w:pPr>
        <w:numPr>
          <w:ilvl w:val="0"/>
          <w:numId w:val="10"/>
        </w:numPr>
        <w:spacing w:line="276" w:lineRule="auto"/>
        <w:rPr>
          <w:rFonts w:asciiTheme="minorHAnsi" w:eastAsiaTheme="minorEastAsia" w:hAnsiTheme="minorHAnsi" w:cstheme="minorBidi"/>
          <w:lang w:eastAsia="en-US"/>
        </w:rPr>
      </w:pPr>
      <w:r w:rsidRPr="00F41E67">
        <w:rPr>
          <w:rFonts w:asciiTheme="minorHAnsi" w:eastAsiaTheme="minorEastAsia" w:hAnsiTheme="minorHAnsi" w:cstheme="minorBidi"/>
          <w:lang w:eastAsia="en-US"/>
        </w:rPr>
        <w:t xml:space="preserve">Strony zgodnie ustalają, że wynagrodzenie określone w </w:t>
      </w:r>
      <w:r w:rsidR="00FD3E55">
        <w:rPr>
          <w:rFonts w:asciiTheme="minorHAnsi" w:eastAsiaTheme="minorEastAsia" w:hAnsiTheme="minorHAnsi" w:cstheme="minorBidi"/>
          <w:bCs/>
          <w:lang w:eastAsia="en-US"/>
        </w:rPr>
        <w:t>7</w:t>
      </w:r>
      <w:r w:rsidRPr="00F41E67">
        <w:rPr>
          <w:rFonts w:asciiTheme="minorHAnsi" w:eastAsiaTheme="minorEastAsia" w:hAnsiTheme="minorHAnsi" w:cstheme="minorBidi"/>
          <w:bCs/>
          <w:lang w:eastAsia="en-US"/>
        </w:rPr>
        <w:t xml:space="preserve"> </w:t>
      </w:r>
      <w:r w:rsidRPr="00F41E67">
        <w:rPr>
          <w:rFonts w:asciiTheme="minorHAnsi" w:eastAsiaTheme="minorEastAsia" w:hAnsiTheme="minorHAnsi" w:cstheme="minorBidi"/>
          <w:lang w:eastAsia="en-US"/>
        </w:rPr>
        <w:t>płatne będzie po zakończeniu należytego wykonania ww. obowiązków umownych na podstawie bezusterkowego protokołu odbioru</w:t>
      </w:r>
      <w:r w:rsidR="00FD3E55">
        <w:rPr>
          <w:rFonts w:asciiTheme="minorHAnsi" w:eastAsiaTheme="minorEastAsia" w:hAnsiTheme="minorHAnsi" w:cstheme="minorBidi"/>
          <w:bCs/>
          <w:lang w:eastAsia="en-US"/>
        </w:rPr>
        <w:t>.</w:t>
      </w:r>
    </w:p>
    <w:p w:rsidR="00F41E67" w:rsidRPr="00F41E67" w:rsidRDefault="00163097" w:rsidP="002C5BEB">
      <w:pPr>
        <w:numPr>
          <w:ilvl w:val="0"/>
          <w:numId w:val="10"/>
        </w:numPr>
        <w:spacing w:line="276" w:lineRule="auto"/>
        <w:rPr>
          <w:rFonts w:asciiTheme="minorHAnsi" w:eastAsiaTheme="minorEastAsia" w:hAnsiTheme="minorHAnsi" w:cstheme="minorBidi"/>
          <w:lang w:eastAsia="en-US"/>
        </w:rPr>
      </w:pPr>
      <w:r w:rsidRPr="00F41E67">
        <w:rPr>
          <w:rFonts w:asciiTheme="minorHAnsi" w:eastAsiaTheme="minorEastAsia" w:hAnsiTheme="minorHAnsi" w:cstheme="minorBidi"/>
          <w:lang w:eastAsia="en-US"/>
        </w:rPr>
        <w:lastRenderedPageBreak/>
        <w:t xml:space="preserve">Wynagrodzenie płatne </w:t>
      </w:r>
      <w:r w:rsidR="00F41E67" w:rsidRPr="00F41E67">
        <w:rPr>
          <w:rFonts w:asciiTheme="minorHAnsi" w:eastAsiaTheme="minorEastAsia" w:hAnsiTheme="minorHAnsi" w:cstheme="minorBidi"/>
          <w:lang w:eastAsia="en-US"/>
        </w:rPr>
        <w:t xml:space="preserve">będzie </w:t>
      </w:r>
      <w:r w:rsidRPr="00F41E67">
        <w:rPr>
          <w:rFonts w:asciiTheme="minorHAnsi" w:eastAsiaTheme="minorEastAsia" w:hAnsiTheme="minorHAnsi" w:cstheme="minorBidi"/>
          <w:lang w:eastAsia="en-US"/>
        </w:rPr>
        <w:t xml:space="preserve">w </w:t>
      </w:r>
      <w:r w:rsidRPr="00F41E67">
        <w:rPr>
          <w:rFonts w:asciiTheme="minorHAnsi" w:eastAsiaTheme="minorEastAsia" w:hAnsiTheme="minorHAnsi" w:cstheme="minorBidi"/>
          <w:bCs/>
          <w:lang w:eastAsia="en-US"/>
        </w:rPr>
        <w:t>terminie do 30 dni</w:t>
      </w:r>
      <w:r w:rsidRPr="00F41E67">
        <w:rPr>
          <w:rFonts w:asciiTheme="minorHAnsi" w:eastAsiaTheme="minorEastAsia" w:hAnsiTheme="minorHAnsi" w:cstheme="minorBidi"/>
          <w:lang w:eastAsia="en-US"/>
        </w:rPr>
        <w:t xml:space="preserve"> od dnia przekazania Zamawiającemu prawidłowo wystawionej faktury, na podstawie bezusterkowego protokołu odbioru wraz z wymaganymi umową dokumentami, przelewem na numer rachunku wskazany w treści faktury. </w:t>
      </w:r>
    </w:p>
    <w:p w:rsidR="00163097" w:rsidRPr="00F41E67" w:rsidRDefault="00163097" w:rsidP="002C5BEB">
      <w:pPr>
        <w:numPr>
          <w:ilvl w:val="0"/>
          <w:numId w:val="10"/>
        </w:numPr>
        <w:spacing w:line="276" w:lineRule="auto"/>
        <w:rPr>
          <w:rFonts w:asciiTheme="minorHAnsi" w:eastAsiaTheme="minorEastAsia" w:hAnsiTheme="minorHAnsi" w:cstheme="minorBidi"/>
          <w:lang w:eastAsia="en-US"/>
        </w:rPr>
      </w:pPr>
      <w:r w:rsidRPr="00F41E67">
        <w:rPr>
          <w:rFonts w:asciiTheme="minorHAnsi" w:eastAsiaTheme="minorEastAsia" w:hAnsiTheme="minorHAnsi" w:cstheme="minorBidi"/>
          <w:lang w:eastAsia="en-US"/>
        </w:rPr>
        <w:t xml:space="preserve">Za termin płatności przyjmuje się datę dyspozycji Zamawiającego dokonania polecenia przelewu. </w:t>
      </w:r>
    </w:p>
    <w:p w:rsidR="00163097" w:rsidRPr="00F41E67" w:rsidRDefault="00163097" w:rsidP="002C5BEB">
      <w:pPr>
        <w:numPr>
          <w:ilvl w:val="0"/>
          <w:numId w:val="10"/>
        </w:numPr>
        <w:spacing w:line="276" w:lineRule="auto"/>
        <w:rPr>
          <w:rFonts w:asciiTheme="minorHAnsi" w:eastAsiaTheme="minorEastAsia" w:hAnsiTheme="minorHAnsi" w:cstheme="minorBidi"/>
          <w:lang w:eastAsia="en-US"/>
        </w:rPr>
      </w:pPr>
      <w:r w:rsidRPr="00F41E67">
        <w:rPr>
          <w:rFonts w:asciiTheme="minorHAnsi" w:eastAsiaTheme="minorEastAsia" w:hAnsiTheme="minorHAnsi" w:cstheme="minorBidi"/>
          <w:lang w:eastAsia="en-US"/>
        </w:rPr>
        <w:t>Przeniesienie wierzytelności wynikających z niniejszej umowy na osobę trzecią wymaga zgody Zamawiającego wyrażonej na piśmie pod rygorem nieważności.</w:t>
      </w:r>
    </w:p>
    <w:p w:rsidR="00163097" w:rsidRDefault="00163097" w:rsidP="00163097">
      <w:pPr>
        <w:spacing w:line="276" w:lineRule="auto"/>
        <w:ind w:left="0"/>
        <w:jc w:val="center"/>
        <w:rPr>
          <w:rFonts w:asciiTheme="minorHAnsi" w:eastAsia="Calibri" w:hAnsiTheme="minorHAnsi" w:cstheme="minorHAnsi"/>
          <w:bCs/>
          <w:szCs w:val="22"/>
          <w:lang w:eastAsia="en-US"/>
        </w:rPr>
      </w:pPr>
    </w:p>
    <w:p w:rsidR="00163097" w:rsidRPr="00F47FA1" w:rsidRDefault="00163097" w:rsidP="00163097">
      <w:pPr>
        <w:pStyle w:val="Nagwek3"/>
        <w:spacing w:line="276" w:lineRule="auto"/>
        <w:rPr>
          <w:rFonts w:asciiTheme="minorHAnsi" w:eastAsiaTheme="minorEastAsia" w:hAnsiTheme="minorHAnsi" w:cstheme="minorBidi"/>
        </w:rPr>
      </w:pPr>
      <w:r w:rsidRPr="00F47FA1">
        <w:rPr>
          <w:rFonts w:asciiTheme="minorHAnsi" w:eastAsiaTheme="minorEastAsia" w:hAnsiTheme="minorHAnsi" w:cstheme="minorBidi"/>
        </w:rPr>
        <w:t xml:space="preserve">§ </w:t>
      </w:r>
      <w:r w:rsidR="00471BC0">
        <w:rPr>
          <w:rFonts w:asciiTheme="minorHAnsi" w:eastAsiaTheme="minorEastAsia" w:hAnsiTheme="minorHAnsi" w:cstheme="minorBidi"/>
        </w:rPr>
        <w:t>9</w:t>
      </w:r>
      <w:r w:rsidRPr="00F47FA1">
        <w:rPr>
          <w:rFonts w:asciiTheme="minorHAnsi" w:eastAsiaTheme="minorEastAsia" w:hAnsiTheme="minorHAnsi" w:cstheme="minorBidi"/>
        </w:rPr>
        <w:t xml:space="preserve">. </w:t>
      </w:r>
      <w:r w:rsidR="00E17D42">
        <w:rPr>
          <w:rFonts w:asciiTheme="minorHAnsi" w:eastAsiaTheme="minorEastAsia" w:hAnsiTheme="minorHAnsi" w:cstheme="minorBidi"/>
        </w:rPr>
        <w:t>G</w:t>
      </w:r>
      <w:r w:rsidRPr="00F47FA1">
        <w:rPr>
          <w:rFonts w:asciiTheme="minorHAnsi" w:eastAsiaTheme="minorEastAsia" w:hAnsiTheme="minorHAnsi" w:cstheme="minorBidi"/>
        </w:rPr>
        <w:t>warancja</w:t>
      </w:r>
    </w:p>
    <w:p w:rsidR="00F41E67" w:rsidRPr="00F41E67" w:rsidRDefault="00F41E67" w:rsidP="00F41E67">
      <w:pPr>
        <w:rPr>
          <w:rFonts w:eastAsia="Calibri"/>
          <w:lang w:eastAsia="en-US"/>
        </w:rPr>
      </w:pPr>
    </w:p>
    <w:p w:rsidR="00163097" w:rsidRDefault="00163097" w:rsidP="002C5BEB">
      <w:pPr>
        <w:numPr>
          <w:ilvl w:val="0"/>
          <w:numId w:val="11"/>
        </w:numPr>
        <w:spacing w:line="276" w:lineRule="auto"/>
        <w:rPr>
          <w:rFonts w:asciiTheme="minorHAnsi" w:eastAsiaTheme="minorEastAsia" w:hAnsiTheme="minorHAnsi" w:cstheme="minorBidi"/>
          <w:lang w:eastAsia="en-US"/>
        </w:rPr>
      </w:pPr>
      <w:r>
        <w:rPr>
          <w:rFonts w:asciiTheme="minorHAnsi" w:eastAsiaTheme="minorEastAsia" w:hAnsiTheme="minorHAnsi" w:cstheme="minorBidi"/>
          <w:lang w:eastAsia="en-US"/>
        </w:rPr>
        <w:t xml:space="preserve">Wykonawca udziela </w:t>
      </w:r>
      <w:r w:rsidR="00F47FA1">
        <w:rPr>
          <w:rFonts w:asciiTheme="minorHAnsi" w:eastAsiaTheme="minorEastAsia" w:hAnsiTheme="minorHAnsi" w:cstheme="minorBidi"/>
          <w:lang w:eastAsia="en-US"/>
        </w:rPr>
        <w:t xml:space="preserve">Zamawiającemu </w:t>
      </w:r>
      <w:r w:rsidRPr="00F47FA1">
        <w:rPr>
          <w:rFonts w:asciiTheme="minorHAnsi" w:eastAsiaTheme="minorEastAsia" w:hAnsiTheme="minorHAnsi" w:cstheme="minorBidi"/>
          <w:bCs/>
          <w:lang w:eastAsia="en-US"/>
        </w:rPr>
        <w:t>gwarancji</w:t>
      </w:r>
      <w:r>
        <w:rPr>
          <w:rFonts w:asciiTheme="minorHAnsi" w:eastAsiaTheme="minorEastAsia" w:hAnsiTheme="minorHAnsi" w:cstheme="minorBidi"/>
          <w:lang w:eastAsia="en-US"/>
        </w:rPr>
        <w:t xml:space="preserve"> na całość opracowanej dokumentacji </w:t>
      </w:r>
      <w:r w:rsidR="00F47FA1">
        <w:rPr>
          <w:rFonts w:asciiTheme="minorHAnsi" w:eastAsiaTheme="minorEastAsia" w:hAnsiTheme="minorHAnsi" w:cstheme="minorBidi"/>
          <w:lang w:eastAsia="en-US"/>
        </w:rPr>
        <w:t>projektowo-wykonawczej. O</w:t>
      </w:r>
      <w:r>
        <w:rPr>
          <w:rFonts w:asciiTheme="minorHAnsi" w:eastAsiaTheme="minorEastAsia" w:hAnsiTheme="minorHAnsi" w:cstheme="minorBidi"/>
          <w:lang w:eastAsia="en-US"/>
        </w:rPr>
        <w:t>kres trwania gwarancji rozpoczyna się od dnia przekazania dokumentacji projektow</w:t>
      </w:r>
      <w:r w:rsidR="00F47FA1">
        <w:rPr>
          <w:rFonts w:asciiTheme="minorHAnsi" w:eastAsiaTheme="minorEastAsia" w:hAnsiTheme="minorHAnsi" w:cstheme="minorBidi"/>
          <w:lang w:eastAsia="en-US"/>
        </w:rPr>
        <w:t xml:space="preserve">o-wykonawczej </w:t>
      </w:r>
      <w:r>
        <w:rPr>
          <w:rFonts w:asciiTheme="minorHAnsi" w:eastAsiaTheme="minorEastAsia" w:hAnsiTheme="minorHAnsi" w:cstheme="minorBidi"/>
          <w:lang w:eastAsia="en-US"/>
        </w:rPr>
        <w:t xml:space="preserve">i trwa nie krócej niż </w:t>
      </w:r>
      <w:r w:rsidR="00951DA0">
        <w:rPr>
          <w:rFonts w:asciiTheme="minorHAnsi" w:eastAsiaTheme="minorEastAsia" w:hAnsiTheme="minorHAnsi" w:cstheme="minorBidi"/>
          <w:lang w:eastAsia="en-US"/>
        </w:rPr>
        <w:t>5</w:t>
      </w:r>
      <w:r>
        <w:rPr>
          <w:rFonts w:asciiTheme="minorHAnsi" w:eastAsiaTheme="minorEastAsia" w:hAnsiTheme="minorHAnsi" w:cstheme="minorBidi"/>
          <w:lang w:eastAsia="en-US"/>
        </w:rPr>
        <w:t xml:space="preserve"> lat od dnia następującego po podpisaniu protokołu odbioru końcowego robót budowlanych realizowanych na podstawie dokumentacji przez Zamawiającego.</w:t>
      </w:r>
    </w:p>
    <w:p w:rsidR="00163097" w:rsidRDefault="00163097" w:rsidP="002C5BEB">
      <w:pPr>
        <w:numPr>
          <w:ilvl w:val="0"/>
          <w:numId w:val="11"/>
        </w:numPr>
        <w:spacing w:line="276" w:lineRule="auto"/>
        <w:rPr>
          <w:rFonts w:asciiTheme="minorHAnsi" w:eastAsiaTheme="minorEastAsia" w:hAnsiTheme="minorHAnsi" w:cstheme="minorBidi"/>
          <w:lang w:eastAsia="en-US"/>
        </w:rPr>
      </w:pPr>
      <w:r>
        <w:rPr>
          <w:rFonts w:asciiTheme="minorHAnsi" w:eastAsiaTheme="minorEastAsia" w:hAnsiTheme="minorHAnsi" w:cstheme="minorBidi"/>
          <w:lang w:eastAsia="en-US"/>
        </w:rPr>
        <w:t>W przypadku stwierdzenia wad dokumentacji projektow</w:t>
      </w:r>
      <w:r w:rsidR="00F47FA1">
        <w:rPr>
          <w:rFonts w:asciiTheme="minorHAnsi" w:eastAsiaTheme="minorEastAsia" w:hAnsiTheme="minorHAnsi" w:cstheme="minorBidi"/>
          <w:lang w:eastAsia="en-US"/>
        </w:rPr>
        <w:t xml:space="preserve">o-wykonawczej </w:t>
      </w:r>
      <w:r>
        <w:rPr>
          <w:rFonts w:asciiTheme="minorHAnsi" w:eastAsiaTheme="minorEastAsia" w:hAnsiTheme="minorHAnsi" w:cstheme="minorBidi"/>
          <w:lang w:eastAsia="en-US"/>
        </w:rPr>
        <w:t>w okresie gwarancji, Wykonawca niezwłocznie w terminie uzasadnionym</w:t>
      </w:r>
      <w:r w:rsidR="00FD3E55">
        <w:rPr>
          <w:rFonts w:asciiTheme="minorHAnsi" w:eastAsiaTheme="minorEastAsia" w:hAnsiTheme="minorHAnsi" w:cstheme="minorBidi"/>
          <w:lang w:eastAsia="en-US"/>
        </w:rPr>
        <w:t>,</w:t>
      </w:r>
      <w:r>
        <w:rPr>
          <w:rFonts w:asciiTheme="minorHAnsi" w:eastAsiaTheme="minorEastAsia" w:hAnsiTheme="minorHAnsi" w:cstheme="minorBidi"/>
          <w:lang w:eastAsia="en-US"/>
        </w:rPr>
        <w:t xml:space="preserve"> wyznaczonym przez Zamawiającego nieodpłatnie wykona i przedłoży Zamawiającemu poprawne rozwiązania projektowe.</w:t>
      </w:r>
    </w:p>
    <w:p w:rsidR="00163097" w:rsidRPr="00951DA0" w:rsidRDefault="00163097" w:rsidP="002C5BEB">
      <w:pPr>
        <w:numPr>
          <w:ilvl w:val="0"/>
          <w:numId w:val="11"/>
        </w:numPr>
        <w:spacing w:line="276" w:lineRule="auto"/>
        <w:rPr>
          <w:rFonts w:asciiTheme="minorHAnsi" w:eastAsiaTheme="minorEastAsia" w:hAnsiTheme="minorHAnsi" w:cstheme="minorBidi"/>
          <w:lang w:eastAsia="en-US"/>
        </w:rPr>
      </w:pPr>
      <w:r w:rsidRPr="00951DA0">
        <w:rPr>
          <w:rFonts w:asciiTheme="minorHAnsi" w:eastAsiaTheme="minorEastAsia" w:hAnsiTheme="minorHAnsi" w:cstheme="minorBidi"/>
          <w:lang w:eastAsia="en-US"/>
        </w:rPr>
        <w:t xml:space="preserve">Odpowiedzialność Wykonawcy z tytułu rękojmi za wady przedmiotu umowy zostaje rozszerzona w ten sposób, że termin rękojmi za wady rozpoczyna bieg w dniu odbioru dokumentacji na podstawie niniejszej umowy  a upływa wraz z wygaśnięciem odpowiedzialności wykonawcy robót budowlanych z tytułu gwarancji na roboty budowlane wykonane na podstawie dokumentacji projektowej będącej przedmiotem umowy, nie później jednak niż </w:t>
      </w:r>
      <w:r w:rsidR="00F47FA1" w:rsidRPr="00951DA0">
        <w:rPr>
          <w:rFonts w:asciiTheme="minorHAnsi" w:eastAsiaTheme="minorEastAsia" w:hAnsiTheme="minorHAnsi" w:cstheme="minorBidi"/>
          <w:lang w:eastAsia="en-US"/>
        </w:rPr>
        <w:t>do dnia [___]</w:t>
      </w:r>
      <w:r w:rsidRPr="00951DA0">
        <w:rPr>
          <w:rFonts w:asciiTheme="minorHAnsi" w:eastAsiaTheme="minorEastAsia" w:hAnsiTheme="minorHAnsi" w:cstheme="minorBidi"/>
          <w:lang w:eastAsia="en-US"/>
        </w:rPr>
        <w:t xml:space="preserve">. </w:t>
      </w:r>
    </w:p>
    <w:p w:rsidR="00163097" w:rsidRDefault="00163097" w:rsidP="002C5BEB">
      <w:pPr>
        <w:numPr>
          <w:ilvl w:val="0"/>
          <w:numId w:val="11"/>
        </w:numPr>
        <w:spacing w:line="276" w:lineRule="auto"/>
        <w:rPr>
          <w:rFonts w:asciiTheme="minorHAnsi" w:eastAsiaTheme="minorEastAsia" w:hAnsiTheme="minorHAnsi" w:cstheme="minorBidi"/>
          <w:lang w:eastAsia="en-US"/>
        </w:rPr>
      </w:pPr>
      <w:r>
        <w:rPr>
          <w:rFonts w:asciiTheme="minorHAnsi" w:eastAsiaTheme="minorEastAsia" w:hAnsiTheme="minorHAnsi" w:cstheme="minorBidi"/>
          <w:lang w:eastAsia="en-US"/>
        </w:rPr>
        <w:t>Ilekroć Wykonawca na podstawie gwarancji lub rękojmi obowiązany będzie do usunięcia wad wykonanych prac (wad przedmiotu umowy) już po dacie zrealizowania inwestycji, dokona on tego poprzez sporządzenie dokumentacji projektowej w zakresie pozwalającym na wykonanie robót budowlanych niezbędnych do usunięcia wszelkich konsekwencji tych wad.</w:t>
      </w:r>
    </w:p>
    <w:p w:rsidR="00163097" w:rsidRDefault="00163097" w:rsidP="002C5BEB">
      <w:pPr>
        <w:numPr>
          <w:ilvl w:val="0"/>
          <w:numId w:val="11"/>
        </w:numPr>
        <w:spacing w:line="276" w:lineRule="auto"/>
        <w:rPr>
          <w:rFonts w:asciiTheme="minorHAnsi" w:eastAsiaTheme="minorEastAsia" w:hAnsiTheme="minorHAnsi" w:cstheme="minorBidi"/>
          <w:lang w:eastAsia="en-US"/>
        </w:rPr>
      </w:pPr>
      <w:r>
        <w:rPr>
          <w:rFonts w:asciiTheme="minorHAnsi" w:eastAsiaTheme="minorEastAsia" w:hAnsiTheme="minorHAnsi" w:cstheme="minorBidi"/>
          <w:lang w:eastAsia="en-US"/>
        </w:rPr>
        <w:t>Usuwanie wad, o których mowa w ust. 4 powyżej, będzie następować niezwłocznie po wezwaniu Wykonawcy do ich usunięcia, nie dłużej jednak niż w terminie 7 dni.</w:t>
      </w:r>
    </w:p>
    <w:p w:rsidR="00163097" w:rsidRDefault="00163097" w:rsidP="00163097">
      <w:pPr>
        <w:spacing w:line="276" w:lineRule="auto"/>
        <w:ind w:left="426"/>
        <w:contextualSpacing/>
        <w:rPr>
          <w:rFonts w:asciiTheme="minorHAnsi" w:eastAsia="Calibri" w:hAnsiTheme="minorHAnsi" w:cstheme="minorHAnsi"/>
          <w:szCs w:val="22"/>
          <w:lang w:eastAsia="en-US"/>
        </w:rPr>
      </w:pPr>
    </w:p>
    <w:p w:rsidR="00163097" w:rsidRDefault="00163097" w:rsidP="00163097">
      <w:pPr>
        <w:pStyle w:val="Nagwek3"/>
        <w:spacing w:line="276" w:lineRule="auto"/>
        <w:rPr>
          <w:rFonts w:asciiTheme="minorHAnsi" w:eastAsiaTheme="minorEastAsia" w:hAnsiTheme="minorHAnsi" w:cstheme="minorBidi"/>
        </w:rPr>
      </w:pPr>
      <w:r>
        <w:rPr>
          <w:rFonts w:asciiTheme="minorHAnsi" w:eastAsiaTheme="minorEastAsia" w:hAnsiTheme="minorHAnsi" w:cstheme="minorBidi"/>
        </w:rPr>
        <w:t xml:space="preserve">§ </w:t>
      </w:r>
      <w:r w:rsidR="00471BC0">
        <w:rPr>
          <w:rFonts w:asciiTheme="minorHAnsi" w:eastAsiaTheme="minorEastAsia" w:hAnsiTheme="minorHAnsi" w:cstheme="minorBidi"/>
        </w:rPr>
        <w:t>10</w:t>
      </w:r>
      <w:r>
        <w:rPr>
          <w:rFonts w:asciiTheme="minorHAnsi" w:eastAsiaTheme="minorEastAsia" w:hAnsiTheme="minorHAnsi" w:cstheme="minorBidi"/>
        </w:rPr>
        <w:t>. Kary umowne</w:t>
      </w:r>
    </w:p>
    <w:p w:rsidR="00F41E67" w:rsidRPr="00F41E67" w:rsidRDefault="00F41E67" w:rsidP="00F41E67">
      <w:pPr>
        <w:rPr>
          <w:rFonts w:eastAsia="Calibri"/>
          <w:lang w:eastAsia="en-US"/>
        </w:rPr>
      </w:pPr>
    </w:p>
    <w:p w:rsidR="00163097" w:rsidRDefault="00163097" w:rsidP="002C5BEB">
      <w:pPr>
        <w:pStyle w:val="Numeracja1"/>
        <w:numPr>
          <w:ilvl w:val="0"/>
          <w:numId w:val="12"/>
        </w:numPr>
        <w:rPr>
          <w:rFonts w:asciiTheme="minorHAnsi" w:eastAsiaTheme="minorEastAsia" w:hAnsiTheme="minorHAnsi" w:cstheme="minorBidi"/>
        </w:rPr>
      </w:pPr>
      <w:r>
        <w:rPr>
          <w:rFonts w:asciiTheme="minorHAnsi" w:eastAsiaTheme="minorEastAsia" w:hAnsiTheme="minorHAnsi" w:cstheme="minorBidi"/>
        </w:rPr>
        <w:t>Wykonawca zapłaci Zamawiającemu kary umowne:</w:t>
      </w:r>
    </w:p>
    <w:p w:rsidR="00163097" w:rsidRDefault="00163097" w:rsidP="002C5BEB">
      <w:pPr>
        <w:numPr>
          <w:ilvl w:val="1"/>
          <w:numId w:val="12"/>
        </w:numPr>
        <w:spacing w:line="276" w:lineRule="auto"/>
        <w:contextualSpacing/>
        <w:rPr>
          <w:rFonts w:asciiTheme="minorHAnsi" w:eastAsiaTheme="minorEastAsia" w:hAnsiTheme="minorHAnsi" w:cstheme="minorBidi"/>
          <w:lang w:eastAsia="en-US"/>
        </w:rPr>
      </w:pPr>
      <w:r>
        <w:rPr>
          <w:rFonts w:asciiTheme="minorHAnsi" w:eastAsiaTheme="minorEastAsia" w:hAnsiTheme="minorHAnsi" w:cstheme="minorBidi"/>
          <w:lang w:eastAsia="en-US"/>
        </w:rPr>
        <w:t>W przypadku opóźnienia w:</w:t>
      </w:r>
    </w:p>
    <w:p w:rsidR="00163097" w:rsidRDefault="00163097" w:rsidP="002C5BEB">
      <w:pPr>
        <w:numPr>
          <w:ilvl w:val="2"/>
          <w:numId w:val="12"/>
        </w:numPr>
        <w:spacing w:line="276" w:lineRule="auto"/>
        <w:contextualSpacing/>
        <w:rPr>
          <w:rFonts w:asciiTheme="minorHAnsi" w:eastAsiaTheme="minorEastAsia" w:hAnsiTheme="minorHAnsi" w:cstheme="minorBidi"/>
          <w:lang w:eastAsia="en-US"/>
        </w:rPr>
      </w:pPr>
      <w:r>
        <w:rPr>
          <w:rFonts w:asciiTheme="minorHAnsi" w:eastAsiaTheme="minorEastAsia" w:hAnsiTheme="minorHAnsi" w:cstheme="minorBidi"/>
          <w:lang w:eastAsia="en-US"/>
        </w:rPr>
        <w:t>sporządzeniu dokumentacji projektowo-</w:t>
      </w:r>
      <w:r w:rsidR="00EF709E">
        <w:rPr>
          <w:rFonts w:asciiTheme="minorHAnsi" w:eastAsiaTheme="minorEastAsia" w:hAnsiTheme="minorHAnsi" w:cstheme="minorBidi"/>
          <w:lang w:eastAsia="en-US"/>
        </w:rPr>
        <w:t xml:space="preserve">wykonawczej </w:t>
      </w:r>
      <w:r>
        <w:rPr>
          <w:rFonts w:asciiTheme="minorHAnsi" w:eastAsiaTheme="minorEastAsia" w:hAnsiTheme="minorHAnsi" w:cstheme="minorBidi"/>
          <w:lang w:eastAsia="en-US"/>
        </w:rPr>
        <w:t xml:space="preserve">– w wysokości 0,1% wartości </w:t>
      </w:r>
      <w:r w:rsidR="00EF709E">
        <w:rPr>
          <w:rFonts w:asciiTheme="minorHAnsi" w:eastAsiaTheme="minorEastAsia" w:hAnsiTheme="minorHAnsi" w:cstheme="minorBidi"/>
          <w:lang w:eastAsia="en-US"/>
        </w:rPr>
        <w:t xml:space="preserve"> </w:t>
      </w:r>
      <w:r>
        <w:rPr>
          <w:rFonts w:asciiTheme="minorHAnsi" w:eastAsiaTheme="minorEastAsia" w:hAnsiTheme="minorHAnsi" w:cstheme="minorBidi"/>
          <w:lang w:eastAsia="en-US"/>
        </w:rPr>
        <w:t>wynagrodzenia umownego, za każdy dzień zwłoki,</w:t>
      </w:r>
    </w:p>
    <w:p w:rsidR="00163097" w:rsidRDefault="00163097" w:rsidP="002C5BEB">
      <w:pPr>
        <w:numPr>
          <w:ilvl w:val="2"/>
          <w:numId w:val="12"/>
        </w:numPr>
        <w:spacing w:line="276" w:lineRule="auto"/>
        <w:contextualSpacing/>
        <w:rPr>
          <w:rFonts w:asciiTheme="minorHAnsi" w:eastAsiaTheme="minorEastAsia" w:hAnsiTheme="minorHAnsi" w:cstheme="minorBidi"/>
          <w:lang w:eastAsia="en-US"/>
        </w:rPr>
      </w:pPr>
      <w:r>
        <w:rPr>
          <w:rFonts w:asciiTheme="minorHAnsi" w:eastAsiaTheme="minorEastAsia" w:hAnsiTheme="minorHAnsi" w:cstheme="minorBidi"/>
          <w:lang w:eastAsia="en-US"/>
        </w:rPr>
        <w:t>w usunięciu wad stwierdzonych w okresie rękojmi i gwarancji – w wysokości 0,1% wartości wynagrodzenia umownego, za każdy dzień zwłoki,</w:t>
      </w:r>
    </w:p>
    <w:p w:rsidR="00163097" w:rsidRDefault="00163097" w:rsidP="002C5BEB">
      <w:pPr>
        <w:numPr>
          <w:ilvl w:val="1"/>
          <w:numId w:val="12"/>
        </w:numPr>
        <w:spacing w:line="276" w:lineRule="auto"/>
        <w:contextualSpacing/>
        <w:rPr>
          <w:rFonts w:asciiTheme="minorHAnsi" w:eastAsiaTheme="minorEastAsia" w:hAnsiTheme="minorHAnsi" w:cstheme="minorBidi"/>
          <w:lang w:eastAsia="en-US"/>
        </w:rPr>
      </w:pPr>
      <w:r>
        <w:rPr>
          <w:rFonts w:asciiTheme="minorHAnsi" w:eastAsiaTheme="minorEastAsia" w:hAnsiTheme="minorHAnsi" w:cstheme="minorBidi"/>
          <w:lang w:eastAsia="en-US"/>
        </w:rPr>
        <w:t xml:space="preserve">w przypadku odstąpienia od umowy z przyczyn zawinionych lub zależnych od Wykonawcy w wysokości 10% wartości całego wynagrodzenia umownego brutto, </w:t>
      </w:r>
    </w:p>
    <w:p w:rsidR="00163097" w:rsidRDefault="00163097" w:rsidP="002C5BEB">
      <w:pPr>
        <w:numPr>
          <w:ilvl w:val="1"/>
          <w:numId w:val="12"/>
        </w:numPr>
        <w:spacing w:line="276" w:lineRule="auto"/>
        <w:contextualSpacing/>
        <w:rPr>
          <w:rFonts w:asciiTheme="minorHAnsi" w:eastAsiaTheme="minorEastAsia" w:hAnsiTheme="minorHAnsi" w:cstheme="minorBidi"/>
        </w:rPr>
      </w:pPr>
      <w:r>
        <w:rPr>
          <w:rFonts w:asciiTheme="minorHAnsi" w:eastAsiaTheme="minorEastAsia" w:hAnsiTheme="minorHAnsi" w:cstheme="minorBidi"/>
          <w:lang w:eastAsia="en-US"/>
        </w:rPr>
        <w:t>w razie nienależytego wykonania jakiegokolwiek innego zobowiązania Wykonawcy wskazanego w umowie</w:t>
      </w:r>
      <w:r>
        <w:rPr>
          <w:rFonts w:asciiTheme="minorHAnsi" w:eastAsiaTheme="minorEastAsia" w:hAnsiTheme="minorHAnsi" w:cstheme="minorBidi"/>
        </w:rPr>
        <w:t xml:space="preserve"> w wysokości 1 %  wartości </w:t>
      </w:r>
      <w:r w:rsidR="00EF709E">
        <w:rPr>
          <w:rFonts w:asciiTheme="minorHAnsi" w:eastAsiaTheme="minorEastAsia" w:hAnsiTheme="minorHAnsi" w:cstheme="minorBidi"/>
        </w:rPr>
        <w:t xml:space="preserve">całego </w:t>
      </w:r>
      <w:r>
        <w:rPr>
          <w:rFonts w:asciiTheme="minorHAnsi" w:eastAsiaTheme="minorEastAsia" w:hAnsiTheme="minorHAnsi" w:cstheme="minorBidi"/>
        </w:rPr>
        <w:t>wynagrodzenia umownego brutto określonego w §</w:t>
      </w:r>
      <w:r w:rsidR="00A656AD">
        <w:rPr>
          <w:rFonts w:asciiTheme="minorHAnsi" w:eastAsiaTheme="minorEastAsia" w:hAnsiTheme="minorHAnsi" w:cstheme="minorBidi"/>
        </w:rPr>
        <w:t>7</w:t>
      </w:r>
      <w:r>
        <w:rPr>
          <w:rFonts w:asciiTheme="minorHAnsi" w:eastAsiaTheme="minorEastAsia" w:hAnsiTheme="minorHAnsi" w:cstheme="minorBidi"/>
        </w:rPr>
        <w:t xml:space="preserve"> niniejszej Umowy, za każdy przypadek nienależytego wykonania przedmiotu umowy.</w:t>
      </w:r>
    </w:p>
    <w:p w:rsidR="00163097" w:rsidRDefault="00163097" w:rsidP="002C5BEB">
      <w:pPr>
        <w:pStyle w:val="Numeracja1"/>
        <w:numPr>
          <w:ilvl w:val="0"/>
          <w:numId w:val="12"/>
        </w:numPr>
        <w:rPr>
          <w:rFonts w:asciiTheme="minorHAnsi" w:eastAsiaTheme="minorEastAsia" w:hAnsiTheme="minorHAnsi" w:cstheme="minorBidi"/>
        </w:rPr>
      </w:pPr>
      <w:r>
        <w:rPr>
          <w:rFonts w:asciiTheme="minorHAnsi" w:eastAsiaTheme="minorEastAsia" w:hAnsiTheme="minorHAnsi" w:cstheme="minorBidi"/>
        </w:rPr>
        <w:lastRenderedPageBreak/>
        <w:t>Zamawiający zapłaci Wykonawcy karę umowną w przypadku odstąpienia od umowy z przyczyn zawinionych lub zależnych od Zamawiającego w wysokości 10% wartości całego wynagrodzenia umownego brutto.</w:t>
      </w:r>
    </w:p>
    <w:p w:rsidR="00163097" w:rsidRDefault="00163097" w:rsidP="002C5BEB">
      <w:pPr>
        <w:pStyle w:val="Numeracja1"/>
        <w:numPr>
          <w:ilvl w:val="0"/>
          <w:numId w:val="12"/>
        </w:numPr>
        <w:rPr>
          <w:rFonts w:asciiTheme="minorHAnsi" w:eastAsiaTheme="minorEastAsia" w:hAnsiTheme="minorHAnsi" w:cstheme="minorBidi"/>
        </w:rPr>
      </w:pPr>
      <w:r>
        <w:rPr>
          <w:rFonts w:asciiTheme="minorHAnsi" w:eastAsiaTheme="minorEastAsia" w:hAnsiTheme="minorHAnsi" w:cstheme="minorBidi"/>
        </w:rPr>
        <w:t>Kary umowne, o których mowa w ust. 1, podlegają kumulacji.</w:t>
      </w:r>
    </w:p>
    <w:p w:rsidR="00163097" w:rsidRDefault="00163097" w:rsidP="002C5BEB">
      <w:pPr>
        <w:pStyle w:val="Numeracja1"/>
        <w:numPr>
          <w:ilvl w:val="0"/>
          <w:numId w:val="12"/>
        </w:numPr>
        <w:rPr>
          <w:rFonts w:asciiTheme="minorHAnsi" w:eastAsiaTheme="minorEastAsia" w:hAnsiTheme="minorHAnsi" w:cstheme="minorBidi"/>
        </w:rPr>
      </w:pPr>
      <w:r>
        <w:rPr>
          <w:rFonts w:asciiTheme="minorHAnsi" w:eastAsiaTheme="minorEastAsia" w:hAnsiTheme="minorHAnsi" w:cstheme="minorBidi"/>
        </w:rPr>
        <w:t>Strony zastrzegają prawo dochodzenia odszkodowania uzupełniającego przewyższającego wysokość zastrzeżonych kar umownych i odszkodowań.</w:t>
      </w:r>
    </w:p>
    <w:p w:rsidR="00163097" w:rsidRDefault="00163097" w:rsidP="002C5BEB">
      <w:pPr>
        <w:pStyle w:val="Numeracja1"/>
        <w:numPr>
          <w:ilvl w:val="0"/>
          <w:numId w:val="12"/>
        </w:numPr>
        <w:rPr>
          <w:rFonts w:asciiTheme="minorHAnsi" w:eastAsiaTheme="minorEastAsia" w:hAnsiTheme="minorHAnsi" w:cstheme="minorBidi"/>
        </w:rPr>
      </w:pPr>
      <w:r>
        <w:rPr>
          <w:rFonts w:asciiTheme="minorHAnsi" w:eastAsiaTheme="minorEastAsia" w:hAnsiTheme="minorHAnsi" w:cstheme="minorBidi"/>
        </w:rPr>
        <w:t>Wykonawca wyraża zgodę na potrącenie kar umownych z wynagrodzenia.</w:t>
      </w:r>
    </w:p>
    <w:p w:rsidR="00163097" w:rsidRDefault="00163097" w:rsidP="002C5BEB">
      <w:pPr>
        <w:pStyle w:val="Numeracja1"/>
        <w:numPr>
          <w:ilvl w:val="0"/>
          <w:numId w:val="12"/>
        </w:numPr>
        <w:rPr>
          <w:rFonts w:asciiTheme="minorHAnsi" w:eastAsiaTheme="minorEastAsia" w:hAnsiTheme="minorHAnsi" w:cstheme="minorBidi"/>
        </w:rPr>
      </w:pPr>
      <w:r>
        <w:rPr>
          <w:rFonts w:asciiTheme="minorHAnsi" w:eastAsiaTheme="minorEastAsia" w:hAnsiTheme="minorHAnsi" w:cstheme="minorBidi"/>
        </w:rPr>
        <w:t>Zapłata przez Wykonawcę kary umownej nie wyłącza prawa Zamawiającego do dochodzenia odszkodowania na zasadach ogólnych w przypadku, gdy poniesiona szkoda  przekroczy wysokość kar umownych.</w:t>
      </w:r>
    </w:p>
    <w:p w:rsidR="00163097" w:rsidRDefault="00163097" w:rsidP="00163097">
      <w:pPr>
        <w:spacing w:line="276" w:lineRule="auto"/>
        <w:ind w:left="0"/>
        <w:jc w:val="center"/>
        <w:rPr>
          <w:rFonts w:asciiTheme="minorHAnsi" w:eastAsia="Calibri" w:hAnsiTheme="minorHAnsi" w:cstheme="minorHAnsi"/>
          <w:bCs/>
          <w:szCs w:val="22"/>
          <w:lang w:eastAsia="en-US"/>
        </w:rPr>
      </w:pPr>
    </w:p>
    <w:p w:rsidR="00163097" w:rsidRDefault="00163097" w:rsidP="00163097">
      <w:pPr>
        <w:pStyle w:val="Nagwek3"/>
        <w:spacing w:line="276" w:lineRule="auto"/>
        <w:rPr>
          <w:rFonts w:asciiTheme="minorHAnsi" w:eastAsiaTheme="minorEastAsia" w:hAnsiTheme="minorHAnsi" w:cstheme="minorBidi"/>
        </w:rPr>
      </w:pPr>
      <w:r>
        <w:rPr>
          <w:rFonts w:asciiTheme="minorHAnsi" w:eastAsiaTheme="minorEastAsia" w:hAnsiTheme="minorHAnsi" w:cstheme="minorBidi"/>
        </w:rPr>
        <w:t>§ 1</w:t>
      </w:r>
      <w:r w:rsidR="00471BC0">
        <w:rPr>
          <w:rFonts w:asciiTheme="minorHAnsi" w:eastAsiaTheme="minorEastAsia" w:hAnsiTheme="minorHAnsi" w:cstheme="minorBidi"/>
        </w:rPr>
        <w:t>1</w:t>
      </w:r>
      <w:r>
        <w:rPr>
          <w:rFonts w:asciiTheme="minorHAnsi" w:eastAsiaTheme="minorEastAsia" w:hAnsiTheme="minorHAnsi" w:cstheme="minorBidi"/>
        </w:rPr>
        <w:t>. Zmiana umowy</w:t>
      </w:r>
    </w:p>
    <w:p w:rsidR="00EF709E" w:rsidRPr="00EF709E" w:rsidRDefault="00EF709E" w:rsidP="00EF709E">
      <w:pPr>
        <w:rPr>
          <w:rFonts w:eastAsia="Calibri"/>
          <w:lang w:eastAsia="en-US"/>
        </w:rPr>
      </w:pPr>
    </w:p>
    <w:p w:rsidR="00163097" w:rsidRDefault="00163097" w:rsidP="002C5BEB">
      <w:pPr>
        <w:pStyle w:val="Numeracja1"/>
        <w:numPr>
          <w:ilvl w:val="0"/>
          <w:numId w:val="13"/>
        </w:numPr>
        <w:rPr>
          <w:rFonts w:asciiTheme="minorHAnsi" w:eastAsiaTheme="minorEastAsia" w:hAnsiTheme="minorHAnsi" w:cstheme="minorBidi"/>
        </w:rPr>
      </w:pPr>
      <w:r>
        <w:rPr>
          <w:rFonts w:asciiTheme="minorHAnsi" w:eastAsiaTheme="minorEastAsia" w:hAnsiTheme="minorHAnsi" w:cstheme="minorBidi"/>
        </w:rPr>
        <w:t xml:space="preserve">Wszelkie zmiany Umowy wymagają formy pisemnej od rygorem nieważności, z zastrzeżeniem, że każda ze Stron może jednostronnie dokonać zmiany w zakresie numerów telefonów, adresów, numerów rachunków bankowych wskazanych w niniejszej Umowie, osób odpowiedzialnych po obu stronach za realizację Umowy, zawiadamiając niezwłocznie o tym pisemnie drugą stronę. Zawiadomienie jest skuteczne od dnia odbioru zawiadomienia przez drugą Stronę Umowy. </w:t>
      </w:r>
    </w:p>
    <w:p w:rsidR="00163097" w:rsidRDefault="00163097" w:rsidP="002C5BEB">
      <w:pPr>
        <w:pStyle w:val="Numeracja1"/>
        <w:numPr>
          <w:ilvl w:val="0"/>
          <w:numId w:val="13"/>
        </w:numPr>
        <w:rPr>
          <w:rFonts w:asciiTheme="minorHAnsi" w:eastAsiaTheme="minorEastAsia" w:hAnsiTheme="minorHAnsi" w:cstheme="minorBidi"/>
        </w:rPr>
      </w:pPr>
      <w:r>
        <w:rPr>
          <w:rFonts w:asciiTheme="minorHAnsi" w:eastAsiaTheme="minorEastAsia" w:hAnsiTheme="minorHAnsi" w:cstheme="minorBidi"/>
        </w:rPr>
        <w:t>Na podstawie art. 144 ust. 1 ustawy Prawo zamówień publicznych - Zamawiający przewiduje możliwość dokonania zmiany niniejszej Umowy, polegającej na ograniczeniu zakresu przedmiotu Umowy i odpowiednim zmniejszeniu ceny, w przypadku wystąpienia okoliczności niezależnej od Stron</w:t>
      </w:r>
      <w:r w:rsidR="00A656AD">
        <w:rPr>
          <w:rFonts w:asciiTheme="minorHAnsi" w:eastAsiaTheme="minorEastAsia" w:hAnsiTheme="minorHAnsi" w:cstheme="minorBidi"/>
        </w:rPr>
        <w:t>,</w:t>
      </w:r>
      <w:r>
        <w:rPr>
          <w:rFonts w:asciiTheme="minorHAnsi" w:eastAsiaTheme="minorEastAsia" w:hAnsiTheme="minorHAnsi" w:cstheme="minorBidi"/>
        </w:rPr>
        <w:t xml:space="preserve"> powodującej brak możliwości lub niecelowość wykonania przedmiotu Umowy w pełnym zakresie przewidzianym w Umowie. </w:t>
      </w:r>
    </w:p>
    <w:p w:rsidR="00401347" w:rsidRPr="00401347" w:rsidRDefault="00163097" w:rsidP="00401347">
      <w:pPr>
        <w:pStyle w:val="Numeracja1"/>
        <w:numPr>
          <w:ilvl w:val="0"/>
          <w:numId w:val="13"/>
        </w:numPr>
        <w:rPr>
          <w:rFonts w:asciiTheme="minorHAnsi" w:eastAsiaTheme="minorEastAsia" w:hAnsiTheme="minorHAnsi" w:cstheme="minorBidi"/>
        </w:rPr>
      </w:pPr>
      <w:r>
        <w:rPr>
          <w:rFonts w:asciiTheme="minorHAnsi" w:eastAsiaTheme="minorEastAsia" w:hAnsiTheme="minorHAnsi" w:cstheme="minorBidi"/>
        </w:rPr>
        <w:t xml:space="preserve">Na podstawie art. 144 ust. 1 ustawy Prawo zamówień publicznych - Zamawiający przewiduje możliwość dokonania zmiany niniejszej Umowy w stosunku do jej treści w zakresie terminu wykonania Umowy polegającej na: </w:t>
      </w:r>
    </w:p>
    <w:p w:rsidR="00163097" w:rsidRDefault="00163097" w:rsidP="002C5BEB">
      <w:pPr>
        <w:numPr>
          <w:ilvl w:val="1"/>
          <w:numId w:val="13"/>
        </w:numPr>
        <w:spacing w:line="276" w:lineRule="auto"/>
        <w:rPr>
          <w:rFonts w:asciiTheme="minorHAnsi" w:eastAsiaTheme="minorEastAsia" w:hAnsiTheme="minorHAnsi" w:cstheme="minorBidi"/>
          <w:lang w:eastAsia="en-US"/>
        </w:rPr>
      </w:pPr>
      <w:r>
        <w:rPr>
          <w:rFonts w:asciiTheme="minorHAnsi" w:eastAsiaTheme="minorEastAsia" w:hAnsiTheme="minorHAnsi" w:cstheme="minorBidi"/>
          <w:lang w:eastAsia="en-US"/>
        </w:rPr>
        <w:t xml:space="preserve">wydłużeniu terminów wykonania Umowy w przypadku wystąpienia okoliczności niezależnej od Stron powodującej niemożność jego dotrzymania, w szczególności przedłużenia się prac budowlanych wykonywanych w oparciu o </w:t>
      </w:r>
      <w:r w:rsidR="00A656AD">
        <w:rPr>
          <w:rFonts w:asciiTheme="minorHAnsi" w:eastAsiaTheme="minorEastAsia" w:hAnsiTheme="minorHAnsi" w:cstheme="minorBidi"/>
          <w:lang w:eastAsia="en-US"/>
        </w:rPr>
        <w:t xml:space="preserve">sporządzoną dokumentację projektowo – wykonawczą, </w:t>
      </w:r>
      <w:r>
        <w:rPr>
          <w:rFonts w:asciiTheme="minorHAnsi" w:eastAsiaTheme="minorEastAsia" w:hAnsiTheme="minorHAnsi" w:cstheme="minorBidi"/>
          <w:lang w:eastAsia="en-US"/>
        </w:rPr>
        <w:t>w tym również spowodowanych przedłużającymi się procedurami administracyjnymi</w:t>
      </w:r>
      <w:r w:rsidR="00EF709E">
        <w:rPr>
          <w:rFonts w:asciiTheme="minorHAnsi" w:eastAsiaTheme="minorEastAsia" w:hAnsiTheme="minorHAnsi" w:cstheme="minorBidi"/>
          <w:lang w:eastAsia="en-US"/>
        </w:rPr>
        <w:t>,</w:t>
      </w:r>
    </w:p>
    <w:p w:rsidR="00401347" w:rsidRPr="00401347" w:rsidRDefault="00163097" w:rsidP="00401347">
      <w:pPr>
        <w:numPr>
          <w:ilvl w:val="1"/>
          <w:numId w:val="13"/>
        </w:numPr>
        <w:spacing w:line="276" w:lineRule="auto"/>
        <w:rPr>
          <w:rFonts w:asciiTheme="minorHAnsi" w:eastAsiaTheme="minorEastAsia" w:hAnsiTheme="minorHAnsi" w:cstheme="minorBidi"/>
          <w:lang w:eastAsia="en-US"/>
        </w:rPr>
      </w:pPr>
      <w:r>
        <w:rPr>
          <w:rFonts w:asciiTheme="minorHAnsi" w:eastAsiaTheme="minorEastAsia" w:hAnsiTheme="minorHAnsi" w:cstheme="minorBidi"/>
          <w:lang w:eastAsia="en-US"/>
        </w:rPr>
        <w:t xml:space="preserve">wydłużeniu terminów wykonania Umowy w przypadku jakichkolwiek opóźnień w wykonaniu Umowy z powodu wystąpienia okoliczności leżących po stronie Zamawiającego. </w:t>
      </w:r>
    </w:p>
    <w:p w:rsidR="00401347" w:rsidRPr="00951DA0" w:rsidRDefault="00401347" w:rsidP="007129D8">
      <w:pPr>
        <w:pStyle w:val="Numeracja1"/>
        <w:numPr>
          <w:ilvl w:val="0"/>
          <w:numId w:val="13"/>
        </w:numPr>
        <w:rPr>
          <w:rFonts w:asciiTheme="minorHAnsi" w:eastAsiaTheme="minorEastAsia" w:hAnsiTheme="minorHAnsi" w:cstheme="minorBidi"/>
        </w:rPr>
      </w:pPr>
      <w:r w:rsidRPr="00951DA0">
        <w:rPr>
          <w:rFonts w:asciiTheme="minorHAnsi" w:eastAsiaTheme="minorEastAsia" w:hAnsiTheme="minorHAnsi" w:cstheme="minorBidi"/>
        </w:rPr>
        <w:t xml:space="preserve">Na podstawie art. 144 ust. 1 ustawy Prawo zamówień publicznych - Zamawiający przewiduje możliwość dokonania zmiany niniejszej Umowy </w:t>
      </w:r>
      <w:r w:rsidR="007129D8" w:rsidRPr="00951DA0">
        <w:rPr>
          <w:rFonts w:asciiTheme="minorHAnsi" w:eastAsiaTheme="minorEastAsia" w:hAnsiTheme="minorHAnsi" w:cstheme="minorBidi"/>
        </w:rPr>
        <w:t xml:space="preserve">połączonej ze zmianą wynagrodzenia należnego Wykonawcy </w:t>
      </w:r>
      <w:r w:rsidRPr="00951DA0">
        <w:rPr>
          <w:rFonts w:asciiTheme="minorHAnsi" w:eastAsiaTheme="minorEastAsia" w:hAnsiTheme="minorHAnsi" w:cstheme="minorBidi"/>
        </w:rPr>
        <w:t xml:space="preserve">w </w:t>
      </w:r>
      <w:r w:rsidR="007129D8" w:rsidRPr="00951DA0">
        <w:rPr>
          <w:rFonts w:asciiTheme="minorHAnsi" w:eastAsiaTheme="minorEastAsia" w:hAnsiTheme="minorHAnsi" w:cstheme="minorBidi"/>
        </w:rPr>
        <w:t xml:space="preserve">przypadku rezygnacji przez Zamawiającego z realizacji </w:t>
      </w:r>
      <w:r w:rsidR="00951DA0" w:rsidRPr="00951DA0">
        <w:rPr>
          <w:rFonts w:asciiTheme="minorHAnsi" w:eastAsiaTheme="minorEastAsia" w:hAnsiTheme="minorHAnsi" w:cstheme="minorBidi"/>
        </w:rPr>
        <w:t xml:space="preserve">niewykonanej dotychczas </w:t>
      </w:r>
      <w:r w:rsidR="007129D8" w:rsidRPr="00951DA0">
        <w:rPr>
          <w:rFonts w:asciiTheme="minorHAnsi" w:eastAsiaTheme="minorEastAsia" w:hAnsiTheme="minorHAnsi" w:cstheme="minorBidi"/>
        </w:rPr>
        <w:t>części przedmiotu zamówienia</w:t>
      </w:r>
      <w:r w:rsidR="00951DA0" w:rsidRPr="00951DA0">
        <w:rPr>
          <w:rFonts w:asciiTheme="minorHAnsi" w:eastAsiaTheme="minorEastAsia" w:hAnsiTheme="minorHAnsi" w:cstheme="minorBidi"/>
        </w:rPr>
        <w:t>,</w:t>
      </w:r>
      <w:r w:rsidR="007129D8" w:rsidRPr="00951DA0">
        <w:rPr>
          <w:rFonts w:asciiTheme="minorHAnsi" w:eastAsiaTheme="minorEastAsia" w:hAnsiTheme="minorHAnsi" w:cstheme="minorBidi"/>
        </w:rPr>
        <w:t xml:space="preserve"> </w:t>
      </w:r>
      <w:r w:rsidR="007129D8" w:rsidRPr="00951DA0">
        <w:t xml:space="preserve">jeżeli pomimo wszczętego i prowadzonego postępowania przed organem administracji, nie jest możliwe uzyskanie dokumentów niezbędnych do dalszej realizacji </w:t>
      </w:r>
      <w:r w:rsidR="00951DA0" w:rsidRPr="00951DA0">
        <w:t>inwestycji objętej celem niniejszej umowy</w:t>
      </w:r>
      <w:r w:rsidR="007129D8" w:rsidRPr="00951DA0">
        <w:t xml:space="preserve">, tj. </w:t>
      </w:r>
      <w:r w:rsidR="00951DA0" w:rsidRPr="00951DA0">
        <w:t xml:space="preserve">w braku uzyskania przez Zamawiającego </w:t>
      </w:r>
      <w:r w:rsidR="007129D8" w:rsidRPr="00951DA0">
        <w:t xml:space="preserve">pozwolenia na budowę. </w:t>
      </w:r>
    </w:p>
    <w:p w:rsidR="00163097" w:rsidRDefault="00163097" w:rsidP="002C5BEB">
      <w:pPr>
        <w:pStyle w:val="Numeracja1"/>
        <w:numPr>
          <w:ilvl w:val="0"/>
          <w:numId w:val="13"/>
        </w:numPr>
        <w:rPr>
          <w:rFonts w:asciiTheme="minorHAnsi" w:eastAsiaTheme="minorEastAsia" w:hAnsiTheme="minorHAnsi" w:cstheme="minorBidi"/>
        </w:rPr>
      </w:pPr>
      <w:r>
        <w:rPr>
          <w:rFonts w:asciiTheme="minorHAnsi" w:eastAsiaTheme="minorEastAsia" w:hAnsiTheme="minorHAnsi" w:cstheme="minorBidi"/>
        </w:rPr>
        <w:t xml:space="preserve">Na podstawie art. 144 ust. 1 pkt. 1 ustawy Prawo zamówień publicznych Zamawiający przewiduje możliwość dokonania zmiany niniejszej Umowy w stosunku do treści oferty Wykonawcy w przypadku wystąpienia zmiany przepisów prawa dotyczących </w:t>
      </w:r>
      <w:r w:rsidR="00EF709E">
        <w:rPr>
          <w:rFonts w:asciiTheme="minorHAnsi" w:eastAsiaTheme="minorEastAsia" w:hAnsiTheme="minorHAnsi" w:cstheme="minorBidi"/>
        </w:rPr>
        <w:t>p</w:t>
      </w:r>
      <w:r>
        <w:rPr>
          <w:rFonts w:asciiTheme="minorHAnsi" w:eastAsiaTheme="minorEastAsia" w:hAnsiTheme="minorHAnsi" w:cstheme="minorBidi"/>
        </w:rPr>
        <w:t xml:space="preserve">rzedmiotu Umowy </w:t>
      </w:r>
      <w:r>
        <w:rPr>
          <w:rFonts w:asciiTheme="minorHAnsi" w:eastAsiaTheme="minorEastAsia" w:hAnsiTheme="minorHAnsi" w:cstheme="minorBidi"/>
        </w:rPr>
        <w:lastRenderedPageBreak/>
        <w:t xml:space="preserve">lub warunków jego wykonania, w zakresie niezbędnym do dostosowania postanowień Umowy do nowego stanu prawnego. </w:t>
      </w:r>
    </w:p>
    <w:p w:rsidR="00163097" w:rsidRDefault="00163097" w:rsidP="002C5BEB">
      <w:pPr>
        <w:pStyle w:val="Numeracja1"/>
        <w:numPr>
          <w:ilvl w:val="0"/>
          <w:numId w:val="13"/>
        </w:numPr>
        <w:rPr>
          <w:rFonts w:asciiTheme="minorHAnsi" w:eastAsiaTheme="minorEastAsia" w:hAnsiTheme="minorHAnsi" w:cstheme="minorBidi"/>
        </w:rPr>
      </w:pPr>
      <w:r>
        <w:rPr>
          <w:rFonts w:asciiTheme="minorHAnsi" w:eastAsiaTheme="minorEastAsia" w:hAnsiTheme="minorHAnsi" w:cstheme="minorBidi"/>
        </w:rPr>
        <w:t xml:space="preserve">Na podstawie art. 144 ust. 1 pkt. </w:t>
      </w:r>
      <w:r w:rsidR="00EF709E">
        <w:rPr>
          <w:rFonts w:asciiTheme="minorHAnsi" w:eastAsiaTheme="minorEastAsia" w:hAnsiTheme="minorHAnsi" w:cstheme="minorBidi"/>
        </w:rPr>
        <w:t>1</w:t>
      </w:r>
      <w:r>
        <w:rPr>
          <w:rFonts w:asciiTheme="minorHAnsi" w:eastAsiaTheme="minorEastAsia" w:hAnsiTheme="minorHAnsi" w:cstheme="minorBidi"/>
        </w:rPr>
        <w:t xml:space="preserve"> ustawy Prawo zamówień publicznych  Zamawiający przewiduje możliwość dokonania zmiany niniejszej Umowy w stosunku do treści umowy w przypadku wystąpienia zmiany przepisów prawa dotyczących zmiany podatku VAT, wysokości minimalnego wynagrodzenia za pracę albo minimalnej stawki godzinowej, ustalonych na podstawie przepisów ustawy z dnia 10 października 2002 r. o minimalnym wynagrodzeniu za pracę lub zmiany zasad podlegania ubezpieczeniom społecznym lub ubezpieczeniu zdrowotnemu lub wysokości stawki składki na ubezpieczenia społeczne lub zdrowotne, w szczególności poprzez podwyższenie wynagrodzenia należnego Wykonawcy jeżeli zmiany te będą miały wpływ na koszty wykonania zamówienia przez wykonawcę. </w:t>
      </w:r>
      <w:bookmarkStart w:id="3" w:name="mip28895722"/>
      <w:bookmarkEnd w:id="3"/>
    </w:p>
    <w:p w:rsidR="00163097" w:rsidRDefault="00163097" w:rsidP="002C5BEB">
      <w:pPr>
        <w:numPr>
          <w:ilvl w:val="0"/>
          <w:numId w:val="13"/>
        </w:numPr>
        <w:spacing w:line="276" w:lineRule="auto"/>
        <w:rPr>
          <w:rFonts w:asciiTheme="minorHAnsi" w:eastAsiaTheme="minorEastAsia" w:hAnsiTheme="minorHAnsi" w:cstheme="minorBidi"/>
          <w:lang w:eastAsia="en-US"/>
        </w:rPr>
      </w:pPr>
      <w:r>
        <w:rPr>
          <w:rFonts w:asciiTheme="minorHAnsi" w:eastAsiaTheme="minorEastAsia" w:hAnsiTheme="minorHAnsi" w:cstheme="minorBidi"/>
          <w:lang w:eastAsia="en-US"/>
        </w:rPr>
        <w:t xml:space="preserve">W przypadku zaistnienia zmian opisanych powyżej Strona wnioskująca o zmianę złoży drugiej Stronie pisemny wniosek. Następnie Wykonawca złoży w terminie 3 dni od złożenia takiego wniosku informację zawierającą szczegółową kalkulację wpływu opisanych zmian na koszty realizacji zamówienia przez Wykonawcę, w szczególności wskazując wysokość odpowiednich kosztów w odniesieniu do poszczególnych pracowników realizujących umowę, zakres ich zaangażowania w realizację umowy oraz wpływ odpowiednich czynników na zmianę kosztów. Zamawiający może odmówić waloryzacji w przypadku gdy wyjaśnienia nie będą w wystarczający sposób uzasadniać proponowanej zmiany. Waloryzacja może dotyczyć wyłącznie kosztów realizacji zamówienia w okresie po wejściu w życie odpowiednich zmian, a w przypadku stawki podatku VAT – wyłącznie faktur wystawianych po wejściu w życie tych zmian. Zmiana wynagrodzenia wymaga zmiany umowy. </w:t>
      </w:r>
    </w:p>
    <w:p w:rsidR="00EF7081" w:rsidRDefault="00163097" w:rsidP="002C5BEB">
      <w:pPr>
        <w:pStyle w:val="Numeracja1"/>
        <w:numPr>
          <w:ilvl w:val="0"/>
          <w:numId w:val="13"/>
        </w:numPr>
        <w:rPr>
          <w:rFonts w:asciiTheme="minorHAnsi" w:eastAsiaTheme="minorEastAsia" w:hAnsiTheme="minorHAnsi" w:cstheme="minorBidi"/>
        </w:rPr>
      </w:pPr>
      <w:r>
        <w:rPr>
          <w:rFonts w:asciiTheme="minorHAnsi" w:eastAsiaTheme="minorEastAsia" w:hAnsiTheme="minorHAnsi" w:cstheme="minorBidi"/>
        </w:rPr>
        <w:t>Zmiana osób wskazanych do realizacji przedmiotu umowy</w:t>
      </w:r>
      <w:r w:rsidR="00EF7081">
        <w:rPr>
          <w:rFonts w:asciiTheme="minorHAnsi" w:eastAsiaTheme="minorEastAsia" w:hAnsiTheme="minorHAnsi" w:cstheme="minorBidi"/>
        </w:rPr>
        <w:t xml:space="preserve"> </w:t>
      </w:r>
      <w:r>
        <w:rPr>
          <w:rFonts w:asciiTheme="minorHAnsi" w:eastAsiaTheme="minorEastAsia" w:hAnsiTheme="minorHAnsi" w:cstheme="minorBidi"/>
        </w:rPr>
        <w:t>jest możliwa jeżeli nowe /dodatkowe osoby posiadają kwalifikacje nie niższe od tych, które posiadają osoby wskazane do realizacji zamówienia</w:t>
      </w:r>
      <w:r w:rsidR="00EF7081">
        <w:rPr>
          <w:rFonts w:asciiTheme="minorHAnsi" w:eastAsiaTheme="minorEastAsia" w:hAnsiTheme="minorHAnsi" w:cstheme="minorBidi"/>
        </w:rPr>
        <w:t>, przez cały okres realizacji przedmiotu Umowy</w:t>
      </w:r>
      <w:r>
        <w:rPr>
          <w:rFonts w:asciiTheme="minorHAnsi" w:eastAsiaTheme="minorEastAsia" w:hAnsiTheme="minorHAnsi" w:cstheme="minorBidi"/>
        </w:rPr>
        <w:t xml:space="preserve">. </w:t>
      </w:r>
    </w:p>
    <w:p w:rsidR="00EF7081" w:rsidRDefault="00163097" w:rsidP="002C5BEB">
      <w:pPr>
        <w:pStyle w:val="Numeracja1"/>
        <w:numPr>
          <w:ilvl w:val="0"/>
          <w:numId w:val="13"/>
        </w:numPr>
        <w:rPr>
          <w:rFonts w:asciiTheme="minorHAnsi" w:eastAsiaTheme="minorEastAsia" w:hAnsiTheme="minorHAnsi" w:cstheme="minorBidi"/>
        </w:rPr>
      </w:pPr>
      <w:r>
        <w:rPr>
          <w:rFonts w:asciiTheme="minorHAnsi" w:eastAsiaTheme="minorEastAsia" w:hAnsiTheme="minorHAnsi" w:cstheme="minorBidi"/>
        </w:rPr>
        <w:t xml:space="preserve">Zmianę w umowie może zainicjować </w:t>
      </w:r>
      <w:r w:rsidR="00EF7081">
        <w:rPr>
          <w:rFonts w:asciiTheme="minorHAnsi" w:eastAsiaTheme="minorEastAsia" w:hAnsiTheme="minorHAnsi" w:cstheme="minorBidi"/>
        </w:rPr>
        <w:t>Z</w:t>
      </w:r>
      <w:r>
        <w:rPr>
          <w:rFonts w:asciiTheme="minorHAnsi" w:eastAsiaTheme="minorEastAsia" w:hAnsiTheme="minorHAnsi" w:cstheme="minorBidi"/>
        </w:rPr>
        <w:t xml:space="preserve">amawiający jak i </w:t>
      </w:r>
      <w:r w:rsidR="00EF7081">
        <w:rPr>
          <w:rFonts w:asciiTheme="minorHAnsi" w:eastAsiaTheme="minorEastAsia" w:hAnsiTheme="minorHAnsi" w:cstheme="minorBidi"/>
        </w:rPr>
        <w:t>W</w:t>
      </w:r>
      <w:r>
        <w:rPr>
          <w:rFonts w:asciiTheme="minorHAnsi" w:eastAsiaTheme="minorEastAsia" w:hAnsiTheme="minorHAnsi" w:cstheme="minorBidi"/>
        </w:rPr>
        <w:t xml:space="preserve">ykonawca. </w:t>
      </w:r>
    </w:p>
    <w:p w:rsidR="00EF7081" w:rsidRDefault="00163097" w:rsidP="002C5BEB">
      <w:pPr>
        <w:pStyle w:val="Numeracja1"/>
        <w:numPr>
          <w:ilvl w:val="0"/>
          <w:numId w:val="13"/>
        </w:numPr>
        <w:rPr>
          <w:rFonts w:asciiTheme="minorHAnsi" w:eastAsiaTheme="minorEastAsia" w:hAnsiTheme="minorHAnsi" w:cstheme="minorBidi"/>
        </w:rPr>
      </w:pPr>
      <w:r>
        <w:rPr>
          <w:rFonts w:asciiTheme="minorHAnsi" w:eastAsiaTheme="minorEastAsia" w:hAnsiTheme="minorHAnsi" w:cstheme="minorBidi"/>
        </w:rPr>
        <w:t xml:space="preserve">Wykonawca inicjuje zmianę umowy poprzez złożenie wniosku zawierającego uzasadnienie zmiany na realizację zamówienia, termin wprowadzenia zmiany, opis zmiany (wskazanie kwalifikacji nowo powołanych do realizacji zamówienia osób). Wniosek składany jest przez upoważnionego przedstawiciela Wykonawcy, podlega zatwierdzeniu przez Zamawiającego i jest podstawą do przygotowania przez Zamawiającego aneksu do umowy. </w:t>
      </w:r>
    </w:p>
    <w:p w:rsidR="00163097" w:rsidRDefault="00163097" w:rsidP="002C5BEB">
      <w:pPr>
        <w:pStyle w:val="Numeracja1"/>
        <w:numPr>
          <w:ilvl w:val="0"/>
          <w:numId w:val="13"/>
        </w:numPr>
        <w:rPr>
          <w:rFonts w:asciiTheme="minorHAnsi" w:eastAsiaTheme="minorEastAsia" w:hAnsiTheme="minorHAnsi" w:cstheme="minorBidi"/>
        </w:rPr>
      </w:pPr>
      <w:r>
        <w:rPr>
          <w:rFonts w:asciiTheme="minorHAnsi" w:eastAsiaTheme="minorEastAsia" w:hAnsiTheme="minorHAnsi" w:cstheme="minorBidi"/>
        </w:rPr>
        <w:t xml:space="preserve">Po stronie Zamawiającego wniosek o zmianę może zgłosić osoba wskazana w umowie do nadzoru nad jej realizacją. </w:t>
      </w:r>
    </w:p>
    <w:p w:rsidR="00163097" w:rsidRDefault="00163097" w:rsidP="00163097">
      <w:pPr>
        <w:spacing w:line="276" w:lineRule="auto"/>
        <w:ind w:left="0"/>
        <w:jc w:val="center"/>
        <w:rPr>
          <w:rFonts w:asciiTheme="minorHAnsi" w:eastAsia="Calibri" w:hAnsiTheme="minorHAnsi" w:cstheme="minorHAnsi"/>
          <w:bCs/>
          <w:szCs w:val="22"/>
          <w:lang w:eastAsia="en-US"/>
        </w:rPr>
      </w:pPr>
    </w:p>
    <w:p w:rsidR="00163097" w:rsidRDefault="00163097" w:rsidP="00163097">
      <w:pPr>
        <w:pStyle w:val="Nagwek3"/>
        <w:spacing w:line="276" w:lineRule="auto"/>
        <w:rPr>
          <w:rFonts w:asciiTheme="minorHAnsi" w:eastAsiaTheme="minorEastAsia" w:hAnsiTheme="minorHAnsi" w:cstheme="minorBidi"/>
        </w:rPr>
      </w:pPr>
      <w:r>
        <w:rPr>
          <w:rFonts w:asciiTheme="minorHAnsi" w:eastAsiaTheme="minorEastAsia" w:hAnsiTheme="minorHAnsi" w:cstheme="minorBidi"/>
        </w:rPr>
        <w:t>§ 1</w:t>
      </w:r>
      <w:r w:rsidR="00471BC0">
        <w:rPr>
          <w:rFonts w:asciiTheme="minorHAnsi" w:eastAsiaTheme="minorEastAsia" w:hAnsiTheme="minorHAnsi" w:cstheme="minorBidi"/>
        </w:rPr>
        <w:t>2</w:t>
      </w:r>
      <w:r>
        <w:rPr>
          <w:rFonts w:asciiTheme="minorHAnsi" w:eastAsiaTheme="minorEastAsia" w:hAnsiTheme="minorHAnsi" w:cstheme="minorBidi"/>
        </w:rPr>
        <w:t>. Odstąpienie od umowy</w:t>
      </w:r>
    </w:p>
    <w:p w:rsidR="00EF7081" w:rsidRPr="00EF7081" w:rsidRDefault="00EF7081" w:rsidP="00EF7081">
      <w:pPr>
        <w:rPr>
          <w:rFonts w:eastAsia="Calibri"/>
          <w:lang w:eastAsia="en-US"/>
        </w:rPr>
      </w:pPr>
    </w:p>
    <w:p w:rsidR="00163097" w:rsidRDefault="00163097" w:rsidP="002C5BEB">
      <w:pPr>
        <w:pStyle w:val="Numeracja1"/>
        <w:numPr>
          <w:ilvl w:val="0"/>
          <w:numId w:val="14"/>
        </w:numPr>
        <w:rPr>
          <w:rFonts w:asciiTheme="minorHAnsi" w:eastAsiaTheme="minorEastAsia" w:hAnsiTheme="minorHAnsi" w:cstheme="minorBidi"/>
        </w:rPr>
      </w:pPr>
      <w:r>
        <w:rPr>
          <w:rFonts w:asciiTheme="minorHAnsi" w:eastAsiaTheme="minorEastAsia" w:hAnsiTheme="minorHAnsi" w:cstheme="minorBidi"/>
        </w:rPr>
        <w:t>Zamawiającemu przysługuje prawo do odstąpienia od umowy w razie:</w:t>
      </w:r>
    </w:p>
    <w:p w:rsidR="00163097" w:rsidRDefault="00163097" w:rsidP="002C5BEB">
      <w:pPr>
        <w:numPr>
          <w:ilvl w:val="1"/>
          <w:numId w:val="14"/>
        </w:numPr>
        <w:spacing w:line="276" w:lineRule="auto"/>
        <w:contextualSpacing/>
        <w:rPr>
          <w:rFonts w:asciiTheme="minorHAnsi" w:eastAsiaTheme="minorEastAsia" w:hAnsiTheme="minorHAnsi" w:cstheme="minorBidi"/>
          <w:lang w:eastAsia="en-US"/>
        </w:rPr>
      </w:pPr>
      <w:r>
        <w:rPr>
          <w:rFonts w:asciiTheme="minorHAnsi" w:eastAsiaTheme="minorEastAsia" w:hAnsiTheme="minorHAnsi" w:cstheme="minorBidi"/>
          <w:lang w:eastAsia="en-US"/>
        </w:rPr>
        <w:t>zaistnienia istotnej zmiany okoliczności powodującej, że wykonanie umowy nie leży w interesie publicznym, czego nie można było przewidzieć w chwili zawarcia umowy; odstąpienie od umowy w tym wypadku może nastąpić w terminie 30 dni od powzięcia wiadomości o tych okolicznościach,</w:t>
      </w:r>
    </w:p>
    <w:p w:rsidR="00163097" w:rsidRDefault="00163097" w:rsidP="002C5BEB">
      <w:pPr>
        <w:numPr>
          <w:ilvl w:val="1"/>
          <w:numId w:val="14"/>
        </w:numPr>
        <w:spacing w:line="276" w:lineRule="auto"/>
        <w:contextualSpacing/>
        <w:rPr>
          <w:rFonts w:asciiTheme="minorHAnsi" w:eastAsiaTheme="minorEastAsia" w:hAnsiTheme="minorHAnsi" w:cstheme="minorBidi"/>
          <w:lang w:eastAsia="en-US"/>
        </w:rPr>
      </w:pPr>
      <w:r>
        <w:rPr>
          <w:rFonts w:asciiTheme="minorHAnsi" w:eastAsiaTheme="minorEastAsia" w:hAnsiTheme="minorHAnsi" w:cstheme="minorBidi"/>
          <w:lang w:eastAsia="en-US"/>
        </w:rPr>
        <w:t>ogłoszenia upadłości lub likwidacji Wykonawcy,</w:t>
      </w:r>
    </w:p>
    <w:p w:rsidR="00163097" w:rsidRDefault="00163097" w:rsidP="002C5BEB">
      <w:pPr>
        <w:pStyle w:val="Numeracja1"/>
        <w:numPr>
          <w:ilvl w:val="0"/>
          <w:numId w:val="14"/>
        </w:numPr>
        <w:rPr>
          <w:rFonts w:asciiTheme="minorHAnsi" w:eastAsiaTheme="minorEastAsia" w:hAnsiTheme="minorHAnsi" w:cstheme="minorBidi"/>
        </w:rPr>
      </w:pPr>
      <w:r>
        <w:rPr>
          <w:rFonts w:asciiTheme="minorHAnsi" w:eastAsiaTheme="minorEastAsia" w:hAnsiTheme="minorHAnsi" w:cstheme="minorBidi"/>
        </w:rPr>
        <w:t>Odstąpienie od umowy powinno nastąpić w formie pisemnej pod rygorem nieważności takiego oświadczenia w terminie 30 dni od zaistnienia okoliczności stanowiących jego podstawę i powinno zawierać uzasadnienie z podaniem podstaw prawnych i faktycznych odstąpienia.</w:t>
      </w:r>
    </w:p>
    <w:p w:rsidR="00163097" w:rsidRDefault="00163097" w:rsidP="002C5BEB">
      <w:pPr>
        <w:pStyle w:val="Numeracja1"/>
        <w:numPr>
          <w:ilvl w:val="0"/>
          <w:numId w:val="14"/>
        </w:numPr>
        <w:rPr>
          <w:rFonts w:asciiTheme="minorHAnsi" w:eastAsiaTheme="minorEastAsia" w:hAnsiTheme="minorHAnsi" w:cstheme="minorBidi"/>
        </w:rPr>
      </w:pPr>
      <w:r>
        <w:rPr>
          <w:rFonts w:asciiTheme="minorHAnsi" w:eastAsiaTheme="minorEastAsia" w:hAnsiTheme="minorHAnsi" w:cstheme="minorBidi"/>
        </w:rPr>
        <w:lastRenderedPageBreak/>
        <w:t>W przypadkach, o których mowa w ust. 1, Wykonawca może żądać wyłącznie wynagrodzenia należnego z tytułu wykonania części umowy – tj. prac zrealizowanych (prace zrealizowane winne być oszacowane w odpowiednim protokole).</w:t>
      </w:r>
    </w:p>
    <w:p w:rsidR="00163097" w:rsidRPr="002C5BEB" w:rsidRDefault="00163097" w:rsidP="002C5BEB">
      <w:pPr>
        <w:pStyle w:val="Numeracja1"/>
        <w:numPr>
          <w:ilvl w:val="0"/>
          <w:numId w:val="14"/>
        </w:numPr>
      </w:pPr>
      <w:r w:rsidRPr="002C5BEB">
        <w:t xml:space="preserve">W przypadku odstąpienia od umowy, przechodzą na własność Zamawiającego wszelkie odebrane przez niego </w:t>
      </w:r>
      <w:r w:rsidR="007129D8">
        <w:t xml:space="preserve">dokumenty </w:t>
      </w:r>
      <w:r w:rsidRPr="002C5BEB">
        <w:t>wraz z wszelkimi prawami w zakresie określonym w § 1</w:t>
      </w:r>
      <w:r w:rsidR="007129D8">
        <w:t>4</w:t>
      </w:r>
      <w:r w:rsidRPr="002C5BEB">
        <w:t xml:space="preserve"> poniżej.</w:t>
      </w:r>
    </w:p>
    <w:p w:rsidR="00EF7081" w:rsidRPr="00EF7081" w:rsidRDefault="00EF7081" w:rsidP="00EF7081">
      <w:pPr>
        <w:rPr>
          <w:rFonts w:eastAsiaTheme="minorEastAsia"/>
          <w:lang w:eastAsia="en-US"/>
        </w:rPr>
      </w:pPr>
    </w:p>
    <w:p w:rsidR="00EF7081" w:rsidRDefault="00EF7081" w:rsidP="00EF7081">
      <w:pPr>
        <w:pStyle w:val="Nagwek3"/>
        <w:spacing w:line="276" w:lineRule="auto"/>
        <w:rPr>
          <w:rFonts w:asciiTheme="minorHAnsi" w:eastAsiaTheme="minorEastAsia" w:hAnsiTheme="minorHAnsi" w:cstheme="minorBidi"/>
        </w:rPr>
      </w:pPr>
      <w:r>
        <w:rPr>
          <w:rFonts w:asciiTheme="minorHAnsi" w:eastAsiaTheme="minorEastAsia" w:hAnsiTheme="minorHAnsi" w:cstheme="minorBidi"/>
        </w:rPr>
        <w:t>§ 1</w:t>
      </w:r>
      <w:r w:rsidR="00471BC0">
        <w:rPr>
          <w:rFonts w:asciiTheme="minorHAnsi" w:eastAsiaTheme="minorEastAsia" w:hAnsiTheme="minorHAnsi" w:cstheme="minorBidi"/>
        </w:rPr>
        <w:t>3.</w:t>
      </w:r>
      <w:r>
        <w:rPr>
          <w:rFonts w:asciiTheme="minorHAnsi" w:eastAsiaTheme="minorEastAsia" w:hAnsiTheme="minorHAnsi" w:cstheme="minorBidi"/>
        </w:rPr>
        <w:t xml:space="preserve"> Rozwiązanie umowy</w:t>
      </w:r>
    </w:p>
    <w:p w:rsidR="00163097" w:rsidRDefault="00163097" w:rsidP="00163097"/>
    <w:p w:rsidR="00EF7081" w:rsidRDefault="00EF7081" w:rsidP="002C5BEB">
      <w:pPr>
        <w:pStyle w:val="Akapitzlist"/>
        <w:numPr>
          <w:ilvl w:val="1"/>
          <w:numId w:val="30"/>
        </w:numPr>
        <w:ind w:left="426" w:hanging="426"/>
        <w:rPr>
          <w:rFonts w:asciiTheme="minorHAnsi" w:hAnsiTheme="minorHAnsi" w:cstheme="minorHAnsi"/>
        </w:rPr>
      </w:pPr>
      <w:r>
        <w:rPr>
          <w:rFonts w:asciiTheme="minorHAnsi" w:hAnsiTheme="minorHAnsi" w:cstheme="minorHAnsi"/>
        </w:rPr>
        <w:t xml:space="preserve">Zamawiający </w:t>
      </w:r>
      <w:r>
        <w:rPr>
          <w:rFonts w:asciiTheme="minorHAnsi" w:hAnsiTheme="minorHAnsi" w:cstheme="minorHAnsi"/>
          <w:lang w:eastAsia="pl-PL"/>
        </w:rPr>
        <w:t xml:space="preserve">może rozwiązać umowę, jeżeli zachodzi co najmniej jedna z następujących okoliczności: </w:t>
      </w:r>
    </w:p>
    <w:p w:rsidR="00EF7081" w:rsidRDefault="00EF7081" w:rsidP="002C5BEB">
      <w:pPr>
        <w:pStyle w:val="Akapitzlist"/>
        <w:numPr>
          <w:ilvl w:val="0"/>
          <w:numId w:val="31"/>
        </w:numPr>
        <w:rPr>
          <w:rFonts w:asciiTheme="minorHAnsi" w:hAnsiTheme="minorHAnsi" w:cstheme="minorHAnsi"/>
        </w:rPr>
      </w:pPr>
      <w:r>
        <w:rPr>
          <w:rFonts w:asciiTheme="minorHAnsi" w:hAnsiTheme="minorHAnsi" w:cstheme="minorHAnsi"/>
          <w:lang w:eastAsia="pl-PL"/>
        </w:rPr>
        <w:t>zmiana umowy została dokonana z naruszeniem</w:t>
      </w:r>
      <w:r>
        <w:rPr>
          <w:rFonts w:asciiTheme="minorHAnsi" w:hAnsiTheme="minorHAnsi" w:cstheme="minorHAnsi"/>
          <w:bCs/>
          <w:lang w:eastAsia="pl-PL"/>
        </w:rPr>
        <w:t xml:space="preserve"> art. 144 ust.1-1b, 1d i 1e, </w:t>
      </w:r>
    </w:p>
    <w:p w:rsidR="00EF7081" w:rsidRDefault="00EF7081" w:rsidP="002C5BEB">
      <w:pPr>
        <w:pStyle w:val="Akapitzlist"/>
        <w:numPr>
          <w:ilvl w:val="0"/>
          <w:numId w:val="31"/>
        </w:numPr>
        <w:rPr>
          <w:rFonts w:asciiTheme="minorHAnsi" w:hAnsiTheme="minorHAnsi" w:cstheme="minorHAnsi"/>
        </w:rPr>
      </w:pPr>
      <w:r>
        <w:rPr>
          <w:rFonts w:asciiTheme="minorHAnsi" w:hAnsiTheme="minorHAnsi" w:cstheme="minorHAnsi"/>
          <w:lang w:eastAsia="pl-PL"/>
        </w:rPr>
        <w:t>wykonawca w chwili zawarcia umowy podlegał wykluczeniu z postępowania na podstawie</w:t>
      </w:r>
      <w:r>
        <w:rPr>
          <w:rFonts w:asciiTheme="minorHAnsi" w:hAnsiTheme="minorHAnsi" w:cstheme="minorHAnsi"/>
          <w:bCs/>
          <w:lang w:eastAsia="pl-PL"/>
        </w:rPr>
        <w:t xml:space="preserve"> art. 24 ust.1, </w:t>
      </w:r>
    </w:p>
    <w:p w:rsidR="00EF7081" w:rsidRDefault="00EF7081" w:rsidP="002C5BEB">
      <w:pPr>
        <w:pStyle w:val="Akapitzlist"/>
        <w:numPr>
          <w:ilvl w:val="0"/>
          <w:numId w:val="31"/>
        </w:numPr>
        <w:rPr>
          <w:rFonts w:asciiTheme="minorHAnsi" w:hAnsiTheme="minorHAnsi" w:cstheme="minorHAnsi"/>
          <w:lang w:eastAsia="pl-PL"/>
        </w:rPr>
      </w:pPr>
      <w:r>
        <w:rPr>
          <w:rFonts w:asciiTheme="minorHAnsi" w:hAnsiTheme="minorHAnsi" w:cstheme="minorHAnsi"/>
          <w:lang w:eastAsia="pl-PL"/>
        </w:rPr>
        <w:t>Trybunał Sprawiedliwości Unii Europejskiej stwierdził, w ramach procedury przewidzianej w</w:t>
      </w:r>
      <w:r>
        <w:rPr>
          <w:rFonts w:asciiTheme="minorHAnsi" w:hAnsiTheme="minorHAnsi" w:cstheme="minorHAnsi"/>
          <w:bCs/>
          <w:lang w:eastAsia="pl-PL"/>
        </w:rPr>
        <w:t xml:space="preserve"> art. 258</w:t>
      </w:r>
      <w:r>
        <w:rPr>
          <w:rFonts w:asciiTheme="minorHAnsi" w:hAnsiTheme="minorHAnsi" w:cstheme="minorHAnsi"/>
          <w:lang w:eastAsia="pl-PL"/>
        </w:rPr>
        <w:t xml:space="preserve">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EF7081" w:rsidRDefault="00EF7081" w:rsidP="002C5BEB">
      <w:pPr>
        <w:pStyle w:val="Akapitzlist"/>
        <w:numPr>
          <w:ilvl w:val="1"/>
          <w:numId w:val="30"/>
        </w:numPr>
        <w:ind w:left="426"/>
        <w:rPr>
          <w:rFonts w:cstheme="minorHAnsi"/>
          <w:lang w:eastAsia="pl-PL"/>
        </w:rPr>
      </w:pPr>
      <w:r>
        <w:rPr>
          <w:rFonts w:cstheme="minorHAnsi"/>
          <w:lang w:eastAsia="pl-PL"/>
        </w:rPr>
        <w:t>W przypadku, o którym mowa w ust. 1 Wykonawca może żądać wyłącznie wynagrodzenia należnego z tytułu wykonania części umowy.</w:t>
      </w:r>
    </w:p>
    <w:p w:rsidR="00163097" w:rsidRDefault="00163097" w:rsidP="00163097">
      <w:pPr>
        <w:spacing w:line="276" w:lineRule="auto"/>
        <w:ind w:left="851"/>
        <w:contextualSpacing/>
        <w:rPr>
          <w:rFonts w:asciiTheme="minorHAnsi" w:eastAsia="Calibri" w:hAnsiTheme="minorHAnsi" w:cstheme="minorHAnsi"/>
          <w:szCs w:val="22"/>
          <w:lang w:eastAsia="en-US"/>
        </w:rPr>
      </w:pPr>
    </w:p>
    <w:p w:rsidR="00163097" w:rsidRDefault="00163097" w:rsidP="00163097">
      <w:pPr>
        <w:pStyle w:val="Nagwek3"/>
        <w:spacing w:line="276" w:lineRule="auto"/>
        <w:rPr>
          <w:rFonts w:asciiTheme="minorHAnsi" w:eastAsiaTheme="minorEastAsia" w:hAnsiTheme="minorHAnsi" w:cstheme="minorBidi"/>
        </w:rPr>
      </w:pPr>
      <w:r>
        <w:rPr>
          <w:rFonts w:asciiTheme="minorHAnsi" w:eastAsiaTheme="minorEastAsia" w:hAnsiTheme="minorHAnsi" w:cstheme="minorBidi"/>
        </w:rPr>
        <w:t>§ 1</w:t>
      </w:r>
      <w:r w:rsidR="00471BC0">
        <w:rPr>
          <w:rFonts w:asciiTheme="minorHAnsi" w:eastAsiaTheme="minorEastAsia" w:hAnsiTheme="minorHAnsi" w:cstheme="minorBidi"/>
        </w:rPr>
        <w:t>4.</w:t>
      </w:r>
      <w:r>
        <w:rPr>
          <w:rFonts w:asciiTheme="minorHAnsi" w:eastAsiaTheme="minorEastAsia" w:hAnsiTheme="minorHAnsi" w:cstheme="minorBidi"/>
        </w:rPr>
        <w:t xml:space="preserve"> Prawa autorskie</w:t>
      </w:r>
    </w:p>
    <w:p w:rsidR="00EF7081" w:rsidRPr="00EF7081" w:rsidRDefault="00EF7081" w:rsidP="00EF7081">
      <w:pPr>
        <w:rPr>
          <w:rFonts w:eastAsia="Calibri"/>
          <w:lang w:eastAsia="en-US"/>
        </w:rPr>
      </w:pPr>
    </w:p>
    <w:p w:rsidR="00163097" w:rsidRDefault="00163097" w:rsidP="002C5BEB">
      <w:pPr>
        <w:numPr>
          <w:ilvl w:val="0"/>
          <w:numId w:val="15"/>
        </w:numPr>
        <w:spacing w:line="276" w:lineRule="auto"/>
        <w:rPr>
          <w:rFonts w:asciiTheme="minorHAnsi" w:eastAsiaTheme="minorEastAsia" w:hAnsiTheme="minorHAnsi" w:cstheme="minorBidi"/>
          <w:lang w:eastAsia="en-US"/>
        </w:rPr>
      </w:pPr>
      <w:r>
        <w:rPr>
          <w:rFonts w:asciiTheme="minorHAnsi" w:eastAsiaTheme="minorEastAsia" w:hAnsiTheme="minorHAnsi" w:cstheme="minorBidi"/>
          <w:lang w:eastAsia="en-US"/>
        </w:rPr>
        <w:t xml:space="preserve">Strony zgodnie postanawiają, że z chwilą przekazania </w:t>
      </w:r>
      <w:r w:rsidR="00EF7081">
        <w:rPr>
          <w:rFonts w:asciiTheme="minorHAnsi" w:eastAsiaTheme="minorEastAsia" w:hAnsiTheme="minorHAnsi" w:cstheme="minorBidi"/>
          <w:lang w:eastAsia="en-US"/>
        </w:rPr>
        <w:t>całości d</w:t>
      </w:r>
      <w:r>
        <w:rPr>
          <w:rFonts w:asciiTheme="minorHAnsi" w:eastAsiaTheme="minorEastAsia" w:hAnsiTheme="minorHAnsi" w:cstheme="minorBidi"/>
          <w:lang w:eastAsia="en-US"/>
        </w:rPr>
        <w:t>okumentacji</w:t>
      </w:r>
      <w:r w:rsidR="00EF7081">
        <w:rPr>
          <w:rFonts w:asciiTheme="minorHAnsi" w:eastAsiaTheme="minorEastAsia" w:hAnsiTheme="minorHAnsi" w:cstheme="minorBidi"/>
          <w:lang w:eastAsia="en-US"/>
        </w:rPr>
        <w:t xml:space="preserve"> projektowo-wykonawczej</w:t>
      </w:r>
      <w:r>
        <w:rPr>
          <w:rFonts w:asciiTheme="minorHAnsi" w:eastAsiaTheme="minorEastAsia" w:hAnsiTheme="minorHAnsi" w:cstheme="minorBidi"/>
          <w:lang w:eastAsia="en-US"/>
        </w:rPr>
        <w:t xml:space="preserve">, w ramach wynagrodzenia określonego w § </w:t>
      </w:r>
      <w:r w:rsidR="007129D8">
        <w:rPr>
          <w:rFonts w:asciiTheme="minorHAnsi" w:eastAsiaTheme="minorEastAsia" w:hAnsiTheme="minorHAnsi" w:cstheme="minorBidi"/>
          <w:lang w:eastAsia="en-US"/>
        </w:rPr>
        <w:t>7</w:t>
      </w:r>
      <w:r>
        <w:rPr>
          <w:rFonts w:asciiTheme="minorHAnsi" w:eastAsiaTheme="minorEastAsia" w:hAnsiTheme="minorHAnsi" w:cstheme="minorBidi"/>
          <w:lang w:eastAsia="en-US"/>
        </w:rPr>
        <w:t xml:space="preserve"> </w:t>
      </w:r>
      <w:r w:rsidR="00631AD7">
        <w:rPr>
          <w:rFonts w:asciiTheme="minorHAnsi" w:eastAsiaTheme="minorEastAsia" w:hAnsiTheme="minorHAnsi" w:cstheme="minorBidi"/>
          <w:lang w:eastAsia="en-US"/>
        </w:rPr>
        <w:t>Umowy</w:t>
      </w:r>
      <w:r>
        <w:rPr>
          <w:rFonts w:asciiTheme="minorHAnsi" w:eastAsiaTheme="minorEastAsia" w:hAnsiTheme="minorHAnsi" w:cstheme="minorBidi"/>
          <w:lang w:eastAsia="en-US"/>
        </w:rPr>
        <w:t xml:space="preserve">, następuje przeniesienie na Zamawiającego majątkowych praw autorskich związanych z dokumentacją </w:t>
      </w:r>
      <w:r w:rsidR="00631AD7">
        <w:rPr>
          <w:rFonts w:asciiTheme="minorHAnsi" w:eastAsiaTheme="minorEastAsia" w:hAnsiTheme="minorHAnsi" w:cstheme="minorBidi"/>
          <w:lang w:eastAsia="en-US"/>
        </w:rPr>
        <w:t>projektowo-wykonawczą</w:t>
      </w:r>
      <w:r>
        <w:rPr>
          <w:rFonts w:asciiTheme="minorHAnsi" w:eastAsiaTheme="minorEastAsia" w:hAnsiTheme="minorHAnsi" w:cstheme="minorBidi"/>
          <w:lang w:eastAsia="en-US"/>
        </w:rPr>
        <w:t>, któr</w:t>
      </w:r>
      <w:r w:rsidR="00631AD7">
        <w:rPr>
          <w:rFonts w:asciiTheme="minorHAnsi" w:eastAsiaTheme="minorEastAsia" w:hAnsiTheme="minorHAnsi" w:cstheme="minorBidi"/>
          <w:lang w:eastAsia="en-US"/>
        </w:rPr>
        <w:t xml:space="preserve">ą </w:t>
      </w:r>
      <w:r>
        <w:rPr>
          <w:rFonts w:asciiTheme="minorHAnsi" w:eastAsiaTheme="minorEastAsia" w:hAnsiTheme="minorHAnsi" w:cstheme="minorBidi"/>
          <w:lang w:eastAsia="en-US"/>
        </w:rPr>
        <w:t>może dowolnie rozporządzać i korzystać bez ograniczeń czasowych i terytorialnych, na następujących polach eksploatacji:</w:t>
      </w:r>
    </w:p>
    <w:p w:rsidR="00163097" w:rsidRDefault="00163097" w:rsidP="002C5BEB">
      <w:pPr>
        <w:numPr>
          <w:ilvl w:val="1"/>
          <w:numId w:val="15"/>
        </w:numPr>
        <w:spacing w:line="276" w:lineRule="auto"/>
        <w:rPr>
          <w:rFonts w:asciiTheme="minorHAnsi" w:eastAsiaTheme="minorEastAsia" w:hAnsiTheme="minorHAnsi" w:cstheme="minorBidi"/>
          <w:lang w:eastAsia="en-US"/>
        </w:rPr>
      </w:pPr>
      <w:r>
        <w:rPr>
          <w:rFonts w:asciiTheme="minorHAnsi" w:eastAsiaTheme="minorEastAsia" w:hAnsiTheme="minorHAnsi" w:cstheme="minorBidi"/>
          <w:lang w:eastAsia="en-US"/>
        </w:rPr>
        <w:t>utrwalania utworów lub ich części dowolną techniką, w tym w szczególności wprowadzania do pamięci komputera na dowolnej liczbie stanowisk komputerowych, zapisywanie na wszelkich cyfrowych nośnikach informacji</w:t>
      </w:r>
      <w:r w:rsidR="00631AD7">
        <w:rPr>
          <w:rFonts w:asciiTheme="minorHAnsi" w:eastAsiaTheme="minorEastAsia" w:hAnsiTheme="minorHAnsi" w:cstheme="minorBidi"/>
          <w:lang w:eastAsia="en-US"/>
        </w:rPr>
        <w:t>,</w:t>
      </w:r>
    </w:p>
    <w:p w:rsidR="00163097" w:rsidRDefault="00163097" w:rsidP="002C5BEB">
      <w:pPr>
        <w:numPr>
          <w:ilvl w:val="1"/>
          <w:numId w:val="15"/>
        </w:numPr>
        <w:spacing w:line="276" w:lineRule="auto"/>
        <w:rPr>
          <w:rFonts w:asciiTheme="minorHAnsi" w:eastAsiaTheme="minorEastAsia" w:hAnsiTheme="minorHAnsi" w:cstheme="minorBidi"/>
          <w:lang w:eastAsia="en-US"/>
        </w:rPr>
      </w:pPr>
      <w:r>
        <w:rPr>
          <w:rFonts w:asciiTheme="minorHAnsi" w:eastAsiaTheme="minorEastAsia" w:hAnsiTheme="minorHAnsi" w:cstheme="minorBidi"/>
          <w:lang w:eastAsia="en-US"/>
        </w:rPr>
        <w:t>zwielokrotniania utworów lub ich części dowolną techniką, w tym w szczególności wytwarzanie egzemplarzy techniką drukarską, reprograficzną, zapisu magnetycznego oraz techniką cyfrową</w:t>
      </w:r>
      <w:r w:rsidR="00631AD7">
        <w:rPr>
          <w:rFonts w:asciiTheme="minorHAnsi" w:eastAsiaTheme="minorEastAsia" w:hAnsiTheme="minorHAnsi" w:cstheme="minorBidi"/>
          <w:lang w:eastAsia="en-US"/>
        </w:rPr>
        <w:t>,</w:t>
      </w:r>
    </w:p>
    <w:p w:rsidR="00163097" w:rsidRDefault="00163097" w:rsidP="002C5BEB">
      <w:pPr>
        <w:numPr>
          <w:ilvl w:val="1"/>
          <w:numId w:val="15"/>
        </w:numPr>
        <w:spacing w:line="276" w:lineRule="auto"/>
        <w:rPr>
          <w:rFonts w:asciiTheme="minorHAnsi" w:eastAsiaTheme="minorEastAsia" w:hAnsiTheme="minorHAnsi" w:cstheme="minorBidi"/>
          <w:lang w:eastAsia="en-US"/>
        </w:rPr>
      </w:pPr>
      <w:r>
        <w:rPr>
          <w:rFonts w:asciiTheme="minorHAnsi" w:eastAsiaTheme="minorEastAsia" w:hAnsiTheme="minorHAnsi" w:cstheme="minorBidi"/>
          <w:lang w:eastAsia="en-US"/>
        </w:rPr>
        <w:t>obrotu oryginałem albo egzemplarzami, na których utrwalono utwory lub ich części, w tym w szczególności użyczenia, najmu, dzierżawy oryginału albo egzemplarzy</w:t>
      </w:r>
      <w:r w:rsidR="00631AD7">
        <w:rPr>
          <w:rFonts w:asciiTheme="minorHAnsi" w:eastAsiaTheme="minorEastAsia" w:hAnsiTheme="minorHAnsi" w:cstheme="minorBidi"/>
          <w:lang w:eastAsia="en-US"/>
        </w:rPr>
        <w:t>,</w:t>
      </w:r>
    </w:p>
    <w:p w:rsidR="00163097" w:rsidRDefault="00163097" w:rsidP="002C5BEB">
      <w:pPr>
        <w:numPr>
          <w:ilvl w:val="1"/>
          <w:numId w:val="15"/>
        </w:numPr>
        <w:spacing w:line="276" w:lineRule="auto"/>
        <w:rPr>
          <w:rFonts w:asciiTheme="minorHAnsi" w:eastAsiaTheme="minorEastAsia" w:hAnsiTheme="minorHAnsi" w:cstheme="minorBidi"/>
          <w:lang w:eastAsia="en-US"/>
        </w:rPr>
      </w:pPr>
      <w:r>
        <w:rPr>
          <w:rFonts w:asciiTheme="minorHAnsi" w:eastAsiaTheme="minorEastAsia" w:hAnsiTheme="minorHAnsi" w:cstheme="minorBidi"/>
          <w:lang w:eastAsia="en-US"/>
        </w:rPr>
        <w:t xml:space="preserve">rozpowszechniania utworów lub ich części w dowolny sposób, w tym w szczególności wystawienia, wyświetlenia, prezentacji multimedialnej, odtworzenia, </w:t>
      </w:r>
    </w:p>
    <w:p w:rsidR="00163097" w:rsidRDefault="00163097" w:rsidP="002C5BEB">
      <w:pPr>
        <w:numPr>
          <w:ilvl w:val="1"/>
          <w:numId w:val="15"/>
        </w:numPr>
        <w:spacing w:line="276" w:lineRule="auto"/>
        <w:rPr>
          <w:rFonts w:asciiTheme="minorHAnsi" w:eastAsiaTheme="minorEastAsia" w:hAnsiTheme="minorHAnsi" w:cstheme="minorBidi"/>
          <w:lang w:eastAsia="en-US"/>
        </w:rPr>
      </w:pPr>
      <w:r>
        <w:rPr>
          <w:rFonts w:asciiTheme="minorHAnsi" w:eastAsiaTheme="minorEastAsia" w:hAnsiTheme="minorHAnsi" w:cstheme="minorBidi"/>
          <w:lang w:eastAsia="en-US"/>
        </w:rPr>
        <w:t>przekazywania innym podmiotom w celu sporządzenia opracowań</w:t>
      </w:r>
      <w:r w:rsidR="00631AD7">
        <w:rPr>
          <w:rFonts w:asciiTheme="minorHAnsi" w:eastAsiaTheme="minorEastAsia" w:hAnsiTheme="minorHAnsi" w:cstheme="minorBidi"/>
          <w:lang w:eastAsia="en-US"/>
        </w:rPr>
        <w:t>,</w:t>
      </w:r>
    </w:p>
    <w:p w:rsidR="00163097" w:rsidRDefault="00163097" w:rsidP="002C5BEB">
      <w:pPr>
        <w:numPr>
          <w:ilvl w:val="1"/>
          <w:numId w:val="15"/>
        </w:numPr>
        <w:spacing w:line="276" w:lineRule="auto"/>
        <w:rPr>
          <w:rFonts w:asciiTheme="minorHAnsi" w:eastAsiaTheme="minorEastAsia" w:hAnsiTheme="minorHAnsi" w:cstheme="minorBidi"/>
          <w:lang w:eastAsia="en-US"/>
        </w:rPr>
      </w:pPr>
      <w:r>
        <w:rPr>
          <w:rFonts w:asciiTheme="minorHAnsi" w:eastAsiaTheme="minorEastAsia" w:hAnsiTheme="minorHAnsi" w:cstheme="minorBidi"/>
          <w:lang w:eastAsia="en-US"/>
        </w:rPr>
        <w:t>korzystanie  do realizacji robót budowlanych,</w:t>
      </w:r>
    </w:p>
    <w:p w:rsidR="00163097" w:rsidRDefault="00163097" w:rsidP="002C5BEB">
      <w:pPr>
        <w:numPr>
          <w:ilvl w:val="1"/>
          <w:numId w:val="15"/>
        </w:numPr>
        <w:spacing w:line="276" w:lineRule="auto"/>
        <w:rPr>
          <w:rFonts w:asciiTheme="minorHAnsi" w:eastAsiaTheme="minorEastAsia" w:hAnsiTheme="minorHAnsi" w:cstheme="minorBidi"/>
          <w:lang w:eastAsia="en-US"/>
        </w:rPr>
      </w:pPr>
      <w:r>
        <w:rPr>
          <w:rFonts w:asciiTheme="minorHAnsi" w:eastAsiaTheme="minorEastAsia" w:hAnsiTheme="minorHAnsi" w:cstheme="minorBidi"/>
          <w:lang w:eastAsia="en-US"/>
        </w:rPr>
        <w:t>użytkowanie utworów lub ich części, na własny użytek i użytek jednostek podległych, dla potrzeb ustawowych i statutowych Organizatora, w tym w szczególności przekazywanie utworów lub ich części:</w:t>
      </w:r>
    </w:p>
    <w:p w:rsidR="00163097" w:rsidRDefault="00163097" w:rsidP="002C5BEB">
      <w:pPr>
        <w:numPr>
          <w:ilvl w:val="2"/>
          <w:numId w:val="15"/>
        </w:numPr>
        <w:spacing w:line="276" w:lineRule="auto"/>
        <w:rPr>
          <w:rFonts w:asciiTheme="minorHAnsi" w:eastAsiaTheme="minorEastAsia" w:hAnsiTheme="minorHAnsi" w:cstheme="minorBidi"/>
          <w:lang w:eastAsia="en-US"/>
        </w:rPr>
      </w:pPr>
      <w:r>
        <w:rPr>
          <w:rFonts w:asciiTheme="minorHAnsi" w:eastAsiaTheme="minorEastAsia" w:hAnsiTheme="minorHAnsi" w:cstheme="minorBidi"/>
          <w:lang w:eastAsia="en-US"/>
        </w:rPr>
        <w:lastRenderedPageBreak/>
        <w:t>innym podmiotom jako podstawę lub materiał wyjściowy do wykonania innych opracowań, w tym dokumentacji projektowej</w:t>
      </w:r>
      <w:r w:rsidR="00631AD7">
        <w:rPr>
          <w:rFonts w:asciiTheme="minorHAnsi" w:eastAsiaTheme="minorEastAsia" w:hAnsiTheme="minorHAnsi" w:cstheme="minorBidi"/>
          <w:lang w:eastAsia="en-US"/>
        </w:rPr>
        <w:t>,</w:t>
      </w:r>
    </w:p>
    <w:p w:rsidR="00163097" w:rsidRDefault="00163097" w:rsidP="002C5BEB">
      <w:pPr>
        <w:numPr>
          <w:ilvl w:val="2"/>
          <w:numId w:val="15"/>
        </w:numPr>
        <w:spacing w:line="276" w:lineRule="auto"/>
        <w:rPr>
          <w:rFonts w:asciiTheme="minorHAnsi" w:eastAsiaTheme="minorEastAsia" w:hAnsiTheme="minorHAnsi" w:cstheme="minorBidi"/>
          <w:lang w:eastAsia="en-US"/>
        </w:rPr>
      </w:pPr>
      <w:r>
        <w:rPr>
          <w:rFonts w:asciiTheme="minorHAnsi" w:eastAsiaTheme="minorEastAsia" w:hAnsiTheme="minorHAnsi" w:cstheme="minorBidi"/>
          <w:lang w:eastAsia="en-US"/>
        </w:rPr>
        <w:t>innym podmiotom jako część specyfikacji istotnych warunków zamówienia lub zaproszenia do udziału w postępowaniu o udzielenie zamówienia publicznego,</w:t>
      </w:r>
    </w:p>
    <w:p w:rsidR="00163097" w:rsidRDefault="00163097" w:rsidP="002C5BEB">
      <w:pPr>
        <w:numPr>
          <w:ilvl w:val="2"/>
          <w:numId w:val="15"/>
        </w:numPr>
        <w:spacing w:line="276" w:lineRule="auto"/>
        <w:rPr>
          <w:rFonts w:asciiTheme="minorHAnsi" w:eastAsiaTheme="minorEastAsia" w:hAnsiTheme="minorHAnsi" w:cstheme="minorBidi"/>
          <w:lang w:eastAsia="en-US"/>
        </w:rPr>
      </w:pPr>
      <w:r>
        <w:rPr>
          <w:rFonts w:asciiTheme="minorHAnsi" w:eastAsiaTheme="minorEastAsia" w:hAnsiTheme="minorHAnsi" w:cstheme="minorBidi"/>
          <w:lang w:eastAsia="en-US"/>
        </w:rPr>
        <w:t>innym podmiotom biorącym udział w procesie inwestycyjnym,</w:t>
      </w:r>
    </w:p>
    <w:p w:rsidR="00631AD7" w:rsidRPr="00631AD7" w:rsidRDefault="00631AD7" w:rsidP="002C5BEB">
      <w:pPr>
        <w:pStyle w:val="Akapitzlist"/>
        <w:numPr>
          <w:ilvl w:val="0"/>
          <w:numId w:val="32"/>
        </w:numPr>
        <w:ind w:left="851" w:hanging="425"/>
        <w:rPr>
          <w:rFonts w:asciiTheme="minorHAnsi" w:eastAsiaTheme="minorEastAsia" w:hAnsiTheme="minorHAnsi" w:cstheme="minorBidi"/>
        </w:rPr>
      </w:pPr>
      <w:r>
        <w:rPr>
          <w:rFonts w:asciiTheme="minorHAnsi" w:eastAsiaTheme="minorEastAsia" w:hAnsiTheme="minorHAnsi" w:cstheme="minorBidi"/>
        </w:rPr>
        <w:t>publiczne udostępniania w sieci internetowej,</w:t>
      </w:r>
    </w:p>
    <w:p w:rsidR="00631AD7" w:rsidRDefault="00163097" w:rsidP="002C5BEB">
      <w:pPr>
        <w:numPr>
          <w:ilvl w:val="1"/>
          <w:numId w:val="33"/>
        </w:numPr>
        <w:spacing w:line="276" w:lineRule="auto"/>
        <w:rPr>
          <w:rFonts w:asciiTheme="minorHAnsi" w:eastAsiaTheme="minorEastAsia" w:hAnsiTheme="minorHAnsi" w:cstheme="minorBidi"/>
          <w:lang w:eastAsia="en-US"/>
        </w:rPr>
      </w:pPr>
      <w:r>
        <w:rPr>
          <w:rFonts w:asciiTheme="minorHAnsi" w:eastAsiaTheme="minorEastAsia" w:hAnsiTheme="minorHAnsi" w:cstheme="minorBidi"/>
          <w:lang w:eastAsia="en-US"/>
        </w:rPr>
        <w:t xml:space="preserve">wykonanie utworu architektonicznego poprzez przeprowadzenie </w:t>
      </w:r>
      <w:r w:rsidR="00631AD7">
        <w:rPr>
          <w:rFonts w:asciiTheme="minorHAnsi" w:eastAsiaTheme="minorEastAsia" w:hAnsiTheme="minorHAnsi" w:cstheme="minorBidi"/>
          <w:lang w:eastAsia="en-US"/>
        </w:rPr>
        <w:t xml:space="preserve">w jego oparciu </w:t>
      </w:r>
      <w:r>
        <w:rPr>
          <w:rFonts w:asciiTheme="minorHAnsi" w:eastAsiaTheme="minorEastAsia" w:hAnsiTheme="minorHAnsi" w:cstheme="minorBidi"/>
          <w:lang w:eastAsia="en-US"/>
        </w:rPr>
        <w:t>prac budowlanych</w:t>
      </w:r>
      <w:r w:rsidR="00631AD7">
        <w:rPr>
          <w:rFonts w:asciiTheme="minorHAnsi" w:eastAsiaTheme="minorEastAsia" w:hAnsiTheme="minorHAnsi" w:cstheme="minorBidi"/>
          <w:lang w:eastAsia="en-US"/>
        </w:rPr>
        <w:t>,</w:t>
      </w:r>
    </w:p>
    <w:p w:rsidR="00631AD7" w:rsidRPr="00631AD7" w:rsidRDefault="00163097" w:rsidP="002C5BEB">
      <w:pPr>
        <w:numPr>
          <w:ilvl w:val="1"/>
          <w:numId w:val="33"/>
        </w:numPr>
        <w:spacing w:line="276" w:lineRule="auto"/>
        <w:rPr>
          <w:rFonts w:asciiTheme="minorHAnsi" w:eastAsiaTheme="minorEastAsia" w:hAnsiTheme="minorHAnsi" w:cstheme="minorBidi"/>
          <w:lang w:eastAsia="en-US"/>
        </w:rPr>
      </w:pPr>
      <w:r w:rsidRPr="00631AD7">
        <w:rPr>
          <w:rFonts w:asciiTheme="minorHAnsi" w:eastAsiaTheme="minorEastAsia" w:hAnsiTheme="minorHAnsi" w:cstheme="minorBidi"/>
          <w:szCs w:val="22"/>
        </w:rPr>
        <w:t>publiczne wykonanie, wystawienie, wyświetlenie, odtworzenie oraz nadawanie i reemitowanie, a także publiczne udostępnianie utworu w taki sposób, aby każdy mógł mieć do niego dostęp w miejscu i w czasie przez siebie wybranym,</w:t>
      </w:r>
    </w:p>
    <w:p w:rsidR="00631AD7" w:rsidRPr="00631AD7" w:rsidRDefault="00163097" w:rsidP="002C5BEB">
      <w:pPr>
        <w:numPr>
          <w:ilvl w:val="1"/>
          <w:numId w:val="33"/>
        </w:numPr>
        <w:spacing w:line="276" w:lineRule="auto"/>
        <w:rPr>
          <w:rFonts w:asciiTheme="minorHAnsi" w:eastAsiaTheme="minorEastAsia" w:hAnsiTheme="minorHAnsi" w:cstheme="minorBidi"/>
          <w:lang w:eastAsia="en-US"/>
        </w:rPr>
      </w:pPr>
      <w:r w:rsidRPr="00631AD7">
        <w:rPr>
          <w:rFonts w:asciiTheme="minorHAnsi" w:eastAsiaTheme="minorEastAsia" w:hAnsiTheme="minorHAnsi" w:cstheme="minorBidi"/>
          <w:szCs w:val="22"/>
        </w:rPr>
        <w:t xml:space="preserve">wykorzystanie </w:t>
      </w:r>
      <w:r w:rsidR="00631AD7">
        <w:rPr>
          <w:rFonts w:asciiTheme="minorHAnsi" w:eastAsiaTheme="minorEastAsia" w:hAnsiTheme="minorHAnsi" w:cstheme="minorBidi"/>
          <w:szCs w:val="22"/>
        </w:rPr>
        <w:t xml:space="preserve">dokumentacji projektowo-wykonawczej </w:t>
      </w:r>
      <w:r w:rsidRPr="00631AD7">
        <w:rPr>
          <w:rFonts w:asciiTheme="minorHAnsi" w:eastAsiaTheme="minorEastAsia" w:hAnsiTheme="minorHAnsi" w:cstheme="minorBidi"/>
          <w:szCs w:val="22"/>
        </w:rPr>
        <w:t>dla potrzeb statutowych Zamawiającego (w tym dla celów marketingowych i promocyjnych),</w:t>
      </w:r>
    </w:p>
    <w:p w:rsidR="00163097" w:rsidRPr="00631AD7" w:rsidRDefault="00163097" w:rsidP="002C5BEB">
      <w:pPr>
        <w:numPr>
          <w:ilvl w:val="1"/>
          <w:numId w:val="33"/>
        </w:numPr>
        <w:spacing w:line="276" w:lineRule="auto"/>
        <w:rPr>
          <w:rFonts w:asciiTheme="minorHAnsi" w:eastAsiaTheme="minorEastAsia" w:hAnsiTheme="minorHAnsi" w:cstheme="minorBidi"/>
          <w:lang w:eastAsia="en-US"/>
        </w:rPr>
      </w:pPr>
      <w:r w:rsidRPr="00631AD7">
        <w:rPr>
          <w:rFonts w:asciiTheme="minorHAnsi" w:eastAsiaTheme="minorEastAsia" w:hAnsiTheme="minorHAnsi" w:cstheme="minorBidi"/>
          <w:szCs w:val="22"/>
        </w:rPr>
        <w:t xml:space="preserve">prawo publikacji </w:t>
      </w:r>
      <w:r w:rsidR="00631AD7">
        <w:rPr>
          <w:rFonts w:asciiTheme="minorHAnsi" w:eastAsiaTheme="minorEastAsia" w:hAnsiTheme="minorHAnsi" w:cstheme="minorBidi"/>
          <w:szCs w:val="22"/>
        </w:rPr>
        <w:t xml:space="preserve">dokumentacji projektowo-wykonawczej </w:t>
      </w:r>
      <w:r w:rsidRPr="00631AD7">
        <w:rPr>
          <w:rFonts w:asciiTheme="minorHAnsi" w:eastAsiaTheme="minorEastAsia" w:hAnsiTheme="minorHAnsi" w:cstheme="minorBidi"/>
          <w:szCs w:val="22"/>
        </w:rPr>
        <w:t>(w całości lub w części) z podaniem nazwiska autora,</w:t>
      </w:r>
    </w:p>
    <w:p w:rsidR="00163097" w:rsidRPr="00631AD7" w:rsidRDefault="00163097" w:rsidP="002C5BEB">
      <w:pPr>
        <w:numPr>
          <w:ilvl w:val="1"/>
          <w:numId w:val="33"/>
        </w:numPr>
        <w:spacing w:line="276" w:lineRule="auto"/>
        <w:rPr>
          <w:rFonts w:asciiTheme="minorHAnsi" w:eastAsiaTheme="minorEastAsia" w:hAnsiTheme="minorHAnsi" w:cstheme="minorBidi"/>
          <w:lang w:eastAsia="en-US"/>
        </w:rPr>
      </w:pPr>
      <w:r w:rsidRPr="00631AD7">
        <w:rPr>
          <w:rFonts w:asciiTheme="minorHAnsi" w:eastAsiaTheme="minorEastAsia" w:hAnsiTheme="minorHAnsi" w:cstheme="minorBidi"/>
          <w:szCs w:val="22"/>
        </w:rPr>
        <w:t xml:space="preserve">prawo włączania </w:t>
      </w:r>
      <w:r w:rsidR="00631AD7">
        <w:rPr>
          <w:rFonts w:asciiTheme="minorHAnsi" w:eastAsiaTheme="minorEastAsia" w:hAnsiTheme="minorHAnsi" w:cstheme="minorBidi"/>
          <w:szCs w:val="22"/>
        </w:rPr>
        <w:t xml:space="preserve">dokumentacji projektowo – wykonawczej </w:t>
      </w:r>
      <w:r w:rsidRPr="00631AD7">
        <w:rPr>
          <w:rFonts w:asciiTheme="minorHAnsi" w:eastAsiaTheme="minorEastAsia" w:hAnsiTheme="minorHAnsi" w:cstheme="minorBidi"/>
          <w:szCs w:val="22"/>
        </w:rPr>
        <w:t>(lub jego fragmentów) do innych utworów i tworzenia opracowań.</w:t>
      </w:r>
    </w:p>
    <w:p w:rsidR="00631AD7" w:rsidRDefault="00163097" w:rsidP="002C5BEB">
      <w:pPr>
        <w:numPr>
          <w:ilvl w:val="0"/>
          <w:numId w:val="33"/>
        </w:numPr>
        <w:spacing w:line="276" w:lineRule="auto"/>
        <w:rPr>
          <w:rFonts w:asciiTheme="minorHAnsi" w:eastAsiaTheme="minorEastAsia" w:hAnsiTheme="minorHAnsi" w:cstheme="minorBidi"/>
        </w:rPr>
      </w:pPr>
      <w:r w:rsidRPr="00631AD7">
        <w:rPr>
          <w:rFonts w:asciiTheme="minorHAnsi" w:eastAsiaTheme="minorEastAsia" w:hAnsiTheme="minorHAnsi" w:cstheme="minorBidi"/>
        </w:rPr>
        <w:t>W przypadku, gdy realizacja Umowy obejmuje prace lub usługi mające charakter utworów w rozumieniu przepisów z dnia 4 lutego 1994 r. o prawie autorskim i prawach pokrewnych</w:t>
      </w:r>
      <w:r w:rsidR="00631AD7" w:rsidRPr="00631AD7">
        <w:rPr>
          <w:rFonts w:asciiTheme="minorHAnsi" w:eastAsiaTheme="minorEastAsia" w:hAnsiTheme="minorHAnsi" w:cstheme="minorBidi"/>
        </w:rPr>
        <w:t xml:space="preserve"> (</w:t>
      </w:r>
      <w:proofErr w:type="spellStart"/>
      <w:r w:rsidR="00631AD7">
        <w:t>t.j</w:t>
      </w:r>
      <w:proofErr w:type="spellEnd"/>
      <w:r w:rsidR="00631AD7">
        <w:t xml:space="preserve">. Dz.U. z 2018 r. poz. 1191), </w:t>
      </w:r>
      <w:r w:rsidRPr="00631AD7">
        <w:rPr>
          <w:rFonts w:asciiTheme="minorHAnsi" w:eastAsiaTheme="minorEastAsia" w:hAnsiTheme="minorHAnsi" w:cstheme="minorBidi"/>
        </w:rPr>
        <w:t xml:space="preserve">w szczególności </w:t>
      </w:r>
      <w:r w:rsidR="00631AD7">
        <w:rPr>
          <w:rFonts w:asciiTheme="minorHAnsi" w:eastAsiaTheme="minorEastAsia" w:hAnsiTheme="minorHAnsi" w:cstheme="minorBidi"/>
        </w:rPr>
        <w:t>dokumentacja projektowo-wykonawcza</w:t>
      </w:r>
      <w:r w:rsidRPr="00631AD7">
        <w:rPr>
          <w:rFonts w:asciiTheme="minorHAnsi" w:eastAsiaTheme="minorEastAsia" w:hAnsiTheme="minorHAnsi" w:cstheme="minorBidi"/>
        </w:rPr>
        <w:t>, Wykonawca zobowiązany jest w umowach z podwykonawcami zapewnić przejście na Zamawiającego całości majątkowych praw autorskich w zakresie określonym w niniejszym paragrafie do rezultatów,  w tym ich elementów składowych – prac podwykonawców</w:t>
      </w:r>
      <w:r w:rsidR="00631AD7">
        <w:rPr>
          <w:rFonts w:asciiTheme="minorHAnsi" w:eastAsiaTheme="minorEastAsia" w:hAnsiTheme="minorHAnsi" w:cstheme="minorBidi"/>
        </w:rPr>
        <w:t>,</w:t>
      </w:r>
      <w:r w:rsidRPr="00631AD7">
        <w:rPr>
          <w:rFonts w:asciiTheme="minorHAnsi" w:eastAsiaTheme="minorEastAsia" w:hAnsiTheme="minorHAnsi" w:cstheme="minorBidi"/>
        </w:rPr>
        <w:t xml:space="preserve"> przy pomocy których Wykonawca realizuje przedmiot umowy</w:t>
      </w:r>
      <w:r w:rsidR="00631AD7">
        <w:rPr>
          <w:rFonts w:asciiTheme="minorHAnsi" w:eastAsiaTheme="minorEastAsia" w:hAnsiTheme="minorHAnsi" w:cstheme="minorBidi"/>
        </w:rPr>
        <w:t>.</w:t>
      </w:r>
      <w:r w:rsidRPr="00631AD7">
        <w:rPr>
          <w:rFonts w:asciiTheme="minorHAnsi" w:eastAsiaTheme="minorEastAsia" w:hAnsiTheme="minorHAnsi" w:cstheme="minorBidi"/>
        </w:rPr>
        <w:t xml:space="preserve"> </w:t>
      </w:r>
    </w:p>
    <w:p w:rsidR="00163097" w:rsidRPr="00703F67" w:rsidRDefault="00163097" w:rsidP="00703F67">
      <w:pPr>
        <w:numPr>
          <w:ilvl w:val="0"/>
          <w:numId w:val="33"/>
        </w:numPr>
        <w:spacing w:line="276" w:lineRule="auto"/>
        <w:rPr>
          <w:rFonts w:asciiTheme="minorHAnsi" w:eastAsiaTheme="minorEastAsia" w:hAnsiTheme="minorHAnsi" w:cstheme="minorBidi"/>
        </w:rPr>
      </w:pPr>
      <w:r w:rsidRPr="00631AD7">
        <w:rPr>
          <w:rFonts w:asciiTheme="minorHAnsi" w:eastAsiaTheme="minorEastAsia" w:hAnsiTheme="minorHAnsi" w:cstheme="minorBidi"/>
        </w:rPr>
        <w:t xml:space="preserve">Wykonawca jest zobowiązany zapewnić, że przenoszone majątkowe prawa autorskie nie będą w chwili ich przejścia obciążone prawami  na rzecz osób trzecich, a także że osoby uprawnione z tytułu osobistych praw autorskich nie będą wykonywać takich praw w stosunku do Zamawiającego. </w:t>
      </w:r>
    </w:p>
    <w:p w:rsidR="00163097" w:rsidRDefault="00163097" w:rsidP="002C5BEB">
      <w:pPr>
        <w:numPr>
          <w:ilvl w:val="0"/>
          <w:numId w:val="33"/>
        </w:numPr>
        <w:spacing w:line="276" w:lineRule="auto"/>
        <w:rPr>
          <w:rFonts w:asciiTheme="minorHAnsi" w:eastAsiaTheme="minorEastAsia" w:hAnsiTheme="minorHAnsi" w:cstheme="minorBidi"/>
          <w:lang w:eastAsia="en-US"/>
        </w:rPr>
      </w:pPr>
      <w:r>
        <w:rPr>
          <w:rFonts w:asciiTheme="minorHAnsi" w:eastAsiaTheme="minorEastAsia" w:hAnsiTheme="minorHAnsi" w:cstheme="minorBidi"/>
          <w:lang w:eastAsia="en-US"/>
        </w:rPr>
        <w:t>Wykonawca przenosi na Zamawiającego nieodpłatnie prawo do wyrażania zgody na wykonywanie praw zależnych, w tym dokonywanie zmian w utworze lub w jego częściach, według uznania Zamawiającego.</w:t>
      </w:r>
    </w:p>
    <w:p w:rsidR="00163097" w:rsidRDefault="00163097" w:rsidP="002C5BEB">
      <w:pPr>
        <w:numPr>
          <w:ilvl w:val="0"/>
          <w:numId w:val="33"/>
        </w:numPr>
        <w:spacing w:line="276" w:lineRule="auto"/>
        <w:rPr>
          <w:rFonts w:asciiTheme="minorHAnsi" w:eastAsiaTheme="minorEastAsia" w:hAnsiTheme="minorHAnsi" w:cstheme="minorBidi"/>
          <w:lang w:eastAsia="en-US"/>
        </w:rPr>
      </w:pPr>
      <w:r>
        <w:rPr>
          <w:rFonts w:asciiTheme="minorHAnsi" w:eastAsiaTheme="minorEastAsia" w:hAnsiTheme="minorHAnsi" w:cstheme="minorBidi"/>
          <w:lang w:eastAsia="en-US"/>
        </w:rPr>
        <w:t>Wykonawca przenosi na Zamawiającego nieodpłatnie prawo do wyrażania zgody na rozporządzanie i korzystanie z opracowań utworu lub z opracowań jego części według uznania Zamawiającego.</w:t>
      </w:r>
    </w:p>
    <w:p w:rsidR="00163097" w:rsidRDefault="00163097" w:rsidP="002C5BEB">
      <w:pPr>
        <w:numPr>
          <w:ilvl w:val="0"/>
          <w:numId w:val="33"/>
        </w:numPr>
        <w:spacing w:line="276" w:lineRule="auto"/>
        <w:rPr>
          <w:rFonts w:asciiTheme="minorHAnsi" w:eastAsiaTheme="minorEastAsia" w:hAnsiTheme="minorHAnsi" w:cstheme="minorBidi"/>
          <w:lang w:eastAsia="en-US"/>
        </w:rPr>
      </w:pPr>
      <w:r>
        <w:rPr>
          <w:rFonts w:asciiTheme="minorHAnsi" w:eastAsiaTheme="minorEastAsia" w:hAnsiTheme="minorHAnsi" w:cstheme="minorBidi"/>
          <w:lang w:eastAsia="en-US"/>
        </w:rPr>
        <w:t>Wykonawca zobowiązuje się do powstrzymania od wykonywania autorskich praw osobistych do utworu.</w:t>
      </w:r>
    </w:p>
    <w:p w:rsidR="00163097" w:rsidRDefault="00163097" w:rsidP="002C5BEB">
      <w:pPr>
        <w:numPr>
          <w:ilvl w:val="0"/>
          <w:numId w:val="33"/>
        </w:numPr>
        <w:spacing w:line="276" w:lineRule="auto"/>
        <w:rPr>
          <w:rFonts w:asciiTheme="minorHAnsi" w:eastAsiaTheme="minorEastAsia" w:hAnsiTheme="minorHAnsi" w:cstheme="minorBidi"/>
          <w:lang w:eastAsia="en-US"/>
        </w:rPr>
      </w:pPr>
      <w:r>
        <w:rPr>
          <w:rFonts w:asciiTheme="minorHAnsi" w:eastAsiaTheme="minorEastAsia" w:hAnsiTheme="minorHAnsi" w:cstheme="minorBidi"/>
          <w:lang w:eastAsia="en-US"/>
        </w:rPr>
        <w:t>Wykonawca przenosi na Zamawiającego nieodpłatnie prawo do decydowania o sposobie udostępnienia, w tym decydowania o pierwszym udostępnieniu, decydowania o udostępnieniu w całości lub w wybranej części.</w:t>
      </w:r>
    </w:p>
    <w:p w:rsidR="00163097" w:rsidRDefault="00163097" w:rsidP="002C5BEB">
      <w:pPr>
        <w:numPr>
          <w:ilvl w:val="0"/>
          <w:numId w:val="33"/>
        </w:numPr>
        <w:spacing w:line="276" w:lineRule="auto"/>
        <w:rPr>
          <w:rFonts w:asciiTheme="minorHAnsi" w:eastAsiaTheme="minorEastAsia" w:hAnsiTheme="minorHAnsi" w:cstheme="minorBidi"/>
        </w:rPr>
      </w:pPr>
      <w:r>
        <w:rPr>
          <w:rFonts w:asciiTheme="minorHAnsi" w:eastAsiaTheme="minorEastAsia" w:hAnsiTheme="minorHAnsi" w:cstheme="minorBidi"/>
        </w:rPr>
        <w:t xml:space="preserve">Wykonawca przyjmuje na siebie wyłączną odpowiedzialność za wszelkie roszczenia </w:t>
      </w:r>
      <w:r>
        <w:br/>
      </w:r>
      <w:r>
        <w:rPr>
          <w:rFonts w:asciiTheme="minorHAnsi" w:eastAsiaTheme="minorEastAsia" w:hAnsiTheme="minorHAnsi" w:cstheme="minorBidi"/>
        </w:rPr>
        <w:t>z tytułu praw autorskich, związanych z utworami wskazanymi w ust. 1.</w:t>
      </w:r>
    </w:p>
    <w:p w:rsidR="00163097" w:rsidRDefault="00163097" w:rsidP="002C5BEB">
      <w:pPr>
        <w:numPr>
          <w:ilvl w:val="0"/>
          <w:numId w:val="33"/>
        </w:numPr>
        <w:spacing w:line="276" w:lineRule="auto"/>
        <w:rPr>
          <w:rFonts w:asciiTheme="minorHAnsi" w:eastAsiaTheme="minorEastAsia" w:hAnsiTheme="minorHAnsi" w:cstheme="minorBidi"/>
        </w:rPr>
      </w:pPr>
      <w:r>
        <w:rPr>
          <w:rFonts w:asciiTheme="minorHAnsi" w:eastAsiaTheme="minorEastAsia" w:hAnsiTheme="minorHAnsi" w:cstheme="minorBidi"/>
        </w:rPr>
        <w:t xml:space="preserve">Wykonawca oświadcza, iż przedmiot umowy, tj. utwór, o którym mowa w ust. </w:t>
      </w:r>
      <w:r>
        <w:br/>
      </w:r>
      <w:r>
        <w:rPr>
          <w:rFonts w:asciiTheme="minorHAnsi" w:eastAsiaTheme="minorEastAsia" w:hAnsiTheme="minorHAnsi" w:cstheme="minorBidi"/>
        </w:rPr>
        <w:t xml:space="preserve">1 umowy, jest wolny od wad prawnych. W razie skierowania przeciwko Zamawiającemu roszczeń przez osoby trzecie, w szczególności z tytułu naruszenia przysługujących im praw autorskich, w wyniku korzystania przez Zamawiającego z utworu, określonego w ust. 1 w </w:t>
      </w:r>
      <w:r>
        <w:rPr>
          <w:rFonts w:asciiTheme="minorHAnsi" w:eastAsiaTheme="minorEastAsia" w:hAnsiTheme="minorHAnsi" w:cstheme="minorBidi"/>
        </w:rPr>
        <w:lastRenderedPageBreak/>
        <w:t>zakresie ustalonym w ust. 1 niniejszego paragrafu Zamawiający zawiadomi niezwłocznie o tym fakcie Wykonawcę, który zobowiązuje się do pełnego zaspokojenia powyższych roszczeń osób trzecich w przypadku ich zasadności.</w:t>
      </w:r>
    </w:p>
    <w:p w:rsidR="00163097" w:rsidRDefault="00163097" w:rsidP="00163097">
      <w:pPr>
        <w:spacing w:line="276" w:lineRule="auto"/>
        <w:ind w:left="0"/>
        <w:jc w:val="center"/>
        <w:rPr>
          <w:rFonts w:asciiTheme="minorHAnsi" w:eastAsia="Calibri" w:hAnsiTheme="minorHAnsi" w:cstheme="minorHAnsi"/>
          <w:bCs/>
          <w:szCs w:val="22"/>
          <w:lang w:eastAsia="en-US"/>
        </w:rPr>
      </w:pPr>
    </w:p>
    <w:p w:rsidR="00163097" w:rsidRDefault="00163097" w:rsidP="00163097">
      <w:pPr>
        <w:pStyle w:val="Nagwek3"/>
        <w:spacing w:line="276" w:lineRule="auto"/>
        <w:rPr>
          <w:rFonts w:asciiTheme="minorHAnsi" w:eastAsiaTheme="minorEastAsia" w:hAnsiTheme="minorHAnsi" w:cstheme="minorBidi"/>
        </w:rPr>
      </w:pPr>
      <w:r>
        <w:rPr>
          <w:rFonts w:asciiTheme="minorHAnsi" w:eastAsiaTheme="minorEastAsia" w:hAnsiTheme="minorHAnsi" w:cstheme="minorBidi"/>
        </w:rPr>
        <w:t>§ 1</w:t>
      </w:r>
      <w:r w:rsidR="00AC7653">
        <w:rPr>
          <w:rFonts w:asciiTheme="minorHAnsi" w:eastAsiaTheme="minorEastAsia" w:hAnsiTheme="minorHAnsi" w:cstheme="minorBidi"/>
        </w:rPr>
        <w:t>5</w:t>
      </w:r>
      <w:r>
        <w:rPr>
          <w:rFonts w:asciiTheme="minorHAnsi" w:eastAsiaTheme="minorEastAsia" w:hAnsiTheme="minorHAnsi" w:cstheme="minorBidi"/>
        </w:rPr>
        <w:t>. Postanowienia końcowe</w:t>
      </w:r>
    </w:p>
    <w:p w:rsidR="003D2298" w:rsidRPr="003D2298" w:rsidRDefault="003D2298" w:rsidP="003D2298">
      <w:pPr>
        <w:rPr>
          <w:rFonts w:eastAsia="Calibri"/>
          <w:lang w:eastAsia="en-US"/>
        </w:rPr>
      </w:pPr>
    </w:p>
    <w:p w:rsidR="00163097" w:rsidRDefault="00163097" w:rsidP="002C5BEB">
      <w:pPr>
        <w:numPr>
          <w:ilvl w:val="0"/>
          <w:numId w:val="18"/>
        </w:numPr>
        <w:spacing w:line="276" w:lineRule="auto"/>
        <w:rPr>
          <w:rFonts w:asciiTheme="minorHAnsi" w:eastAsiaTheme="minorEastAsia" w:hAnsiTheme="minorHAnsi" w:cstheme="minorBidi"/>
          <w:lang w:eastAsia="en-US"/>
        </w:rPr>
      </w:pPr>
      <w:r>
        <w:rPr>
          <w:rFonts w:asciiTheme="minorHAnsi" w:eastAsiaTheme="minorEastAsia" w:hAnsiTheme="minorHAnsi" w:cstheme="minorBidi"/>
          <w:lang w:eastAsia="en-US"/>
        </w:rPr>
        <w:t>Osobą uprawnioną do uzgadniania spraw objętych niniejszą umową z ramienia Wykonawcy jest:</w:t>
      </w:r>
    </w:p>
    <w:p w:rsidR="00163097" w:rsidRDefault="003D2298" w:rsidP="00163097">
      <w:pPr>
        <w:spacing w:line="276" w:lineRule="auto"/>
        <w:rPr>
          <w:rFonts w:asciiTheme="minorHAnsi" w:eastAsiaTheme="minorEastAsia" w:hAnsiTheme="minorHAnsi" w:cstheme="minorBidi"/>
          <w:lang w:eastAsia="en-US"/>
        </w:rPr>
      </w:pPr>
      <w:r>
        <w:rPr>
          <w:rFonts w:asciiTheme="minorHAnsi" w:eastAsiaTheme="minorEastAsia" w:hAnsiTheme="minorHAnsi" w:cstheme="minorBidi"/>
          <w:lang w:eastAsia="en-US"/>
        </w:rPr>
        <w:t>[___]</w:t>
      </w:r>
      <w:r w:rsidR="00163097">
        <w:rPr>
          <w:rFonts w:asciiTheme="minorHAnsi" w:eastAsiaTheme="minorEastAsia" w:hAnsiTheme="minorHAnsi" w:cstheme="minorBidi"/>
          <w:lang w:eastAsia="en-US"/>
        </w:rPr>
        <w:t xml:space="preserve"> tel. </w:t>
      </w:r>
      <w:r>
        <w:rPr>
          <w:rFonts w:asciiTheme="minorHAnsi" w:eastAsiaTheme="minorEastAsia" w:hAnsiTheme="minorHAnsi" w:cstheme="minorBidi"/>
          <w:lang w:eastAsia="en-US"/>
        </w:rPr>
        <w:t>[___]</w:t>
      </w:r>
      <w:r w:rsidR="00163097">
        <w:rPr>
          <w:rFonts w:asciiTheme="minorHAnsi" w:eastAsiaTheme="minorEastAsia" w:hAnsiTheme="minorHAnsi" w:cstheme="minorBidi"/>
          <w:lang w:eastAsia="en-US"/>
        </w:rPr>
        <w:t xml:space="preserve">, e-mail </w:t>
      </w:r>
      <w:r>
        <w:rPr>
          <w:rFonts w:asciiTheme="minorHAnsi" w:eastAsiaTheme="minorEastAsia" w:hAnsiTheme="minorHAnsi" w:cstheme="minorBidi"/>
          <w:lang w:eastAsia="en-US"/>
        </w:rPr>
        <w:t>[___].</w:t>
      </w:r>
    </w:p>
    <w:p w:rsidR="00163097" w:rsidRDefault="00163097" w:rsidP="002C5BEB">
      <w:pPr>
        <w:numPr>
          <w:ilvl w:val="0"/>
          <w:numId w:val="18"/>
        </w:numPr>
        <w:spacing w:line="276" w:lineRule="auto"/>
        <w:rPr>
          <w:rFonts w:asciiTheme="minorHAnsi" w:eastAsiaTheme="minorEastAsia" w:hAnsiTheme="minorHAnsi" w:cstheme="minorBidi"/>
          <w:lang w:eastAsia="en-US"/>
        </w:rPr>
      </w:pPr>
      <w:r>
        <w:rPr>
          <w:rFonts w:asciiTheme="minorHAnsi" w:eastAsiaTheme="minorEastAsia" w:hAnsiTheme="minorHAnsi" w:cstheme="minorBidi"/>
          <w:lang w:eastAsia="en-US"/>
        </w:rPr>
        <w:t>Osobą uprawnioną do koordynowania spraw objętych niniejszą umową z ramienia Zamawiającego jest:</w:t>
      </w:r>
    </w:p>
    <w:p w:rsidR="00163097" w:rsidRDefault="003D2298" w:rsidP="00163097">
      <w:pPr>
        <w:spacing w:line="276" w:lineRule="auto"/>
        <w:rPr>
          <w:rFonts w:asciiTheme="minorHAnsi" w:eastAsiaTheme="minorEastAsia" w:hAnsiTheme="minorHAnsi" w:cstheme="minorBidi"/>
          <w:lang w:eastAsia="en-US"/>
        </w:rPr>
      </w:pPr>
      <w:r>
        <w:rPr>
          <w:rFonts w:asciiTheme="minorHAnsi" w:eastAsiaTheme="minorEastAsia" w:hAnsiTheme="minorHAnsi" w:cstheme="minorBidi"/>
          <w:lang w:eastAsia="en-US"/>
        </w:rPr>
        <w:t xml:space="preserve">[___] </w:t>
      </w:r>
      <w:r w:rsidR="00163097">
        <w:rPr>
          <w:rFonts w:asciiTheme="minorHAnsi" w:eastAsiaTheme="minorEastAsia" w:hAnsiTheme="minorHAnsi" w:cstheme="minorBidi"/>
          <w:lang w:eastAsia="en-US"/>
        </w:rPr>
        <w:t xml:space="preserve">tel. </w:t>
      </w:r>
      <w:r>
        <w:rPr>
          <w:rFonts w:asciiTheme="minorHAnsi" w:eastAsiaTheme="minorEastAsia" w:hAnsiTheme="minorHAnsi" w:cstheme="minorBidi"/>
          <w:lang w:eastAsia="en-US"/>
        </w:rPr>
        <w:t>[___]</w:t>
      </w:r>
      <w:r w:rsidR="00163097">
        <w:rPr>
          <w:rFonts w:asciiTheme="minorHAnsi" w:eastAsiaTheme="minorEastAsia" w:hAnsiTheme="minorHAnsi" w:cstheme="minorBidi"/>
          <w:lang w:eastAsia="en-US"/>
        </w:rPr>
        <w:t>, e-mail</w:t>
      </w:r>
      <w:r>
        <w:rPr>
          <w:rFonts w:asciiTheme="minorHAnsi" w:eastAsiaTheme="minorEastAsia" w:hAnsiTheme="minorHAnsi" w:cstheme="minorBidi"/>
          <w:lang w:eastAsia="en-US"/>
        </w:rPr>
        <w:t xml:space="preserve"> [___].</w:t>
      </w:r>
    </w:p>
    <w:p w:rsidR="00163097" w:rsidRDefault="00163097" w:rsidP="002C5BEB">
      <w:pPr>
        <w:numPr>
          <w:ilvl w:val="0"/>
          <w:numId w:val="18"/>
        </w:numPr>
        <w:spacing w:line="276" w:lineRule="auto"/>
        <w:rPr>
          <w:rFonts w:asciiTheme="minorHAnsi" w:eastAsiaTheme="minorEastAsia" w:hAnsiTheme="minorHAnsi" w:cstheme="minorBidi"/>
          <w:lang w:eastAsia="en-US"/>
        </w:rPr>
      </w:pPr>
      <w:r>
        <w:rPr>
          <w:rFonts w:asciiTheme="minorHAnsi" w:eastAsiaTheme="minorEastAsia" w:hAnsiTheme="minorHAnsi" w:cstheme="minorBidi"/>
          <w:lang w:eastAsia="en-US"/>
        </w:rPr>
        <w:t>Każda ze Stron ma prawo do zmiany odpowiednich osób wskazanych w ust. 1 i 2. O dokonaniu zmiany Strony powiadamiają się na piśmie. Zmiana ta nie wymaga aneksu do umowy.</w:t>
      </w:r>
    </w:p>
    <w:p w:rsidR="00163097" w:rsidRDefault="00163097" w:rsidP="002C5BEB">
      <w:pPr>
        <w:numPr>
          <w:ilvl w:val="0"/>
          <w:numId w:val="18"/>
        </w:numPr>
        <w:spacing w:line="276" w:lineRule="auto"/>
        <w:rPr>
          <w:rFonts w:asciiTheme="minorHAnsi" w:eastAsiaTheme="minorEastAsia" w:hAnsiTheme="minorHAnsi" w:cstheme="minorBidi"/>
          <w:lang w:eastAsia="en-US"/>
        </w:rPr>
      </w:pPr>
      <w:r>
        <w:rPr>
          <w:rFonts w:asciiTheme="minorHAnsi" w:eastAsiaTheme="minorEastAsia" w:hAnsiTheme="minorHAnsi" w:cstheme="minorBidi"/>
          <w:lang w:eastAsia="en-US"/>
        </w:rPr>
        <w:t>Umowę uważa się za zawartą po podpisaniu jej przez obie strony.</w:t>
      </w:r>
    </w:p>
    <w:p w:rsidR="003D2298" w:rsidRDefault="003D2298" w:rsidP="002C5BEB">
      <w:pPr>
        <w:numPr>
          <w:ilvl w:val="0"/>
          <w:numId w:val="18"/>
        </w:numPr>
        <w:spacing w:line="276" w:lineRule="auto"/>
        <w:rPr>
          <w:rFonts w:asciiTheme="minorHAnsi" w:hAnsiTheme="minorHAnsi" w:cstheme="minorHAnsi"/>
          <w:szCs w:val="22"/>
        </w:rPr>
      </w:pPr>
      <w:r>
        <w:rPr>
          <w:rFonts w:cstheme="minorHAnsi"/>
        </w:rPr>
        <w:t xml:space="preserve">Wszelkie zmiany umowy wymagają pod rygorem nieważności obopólnej zgody, formy pisemnej </w:t>
      </w:r>
      <w:r>
        <w:rPr>
          <w:rFonts w:cstheme="minorHAnsi"/>
        </w:rPr>
        <w:br/>
        <w:t>i podpisania przez obie Strony.</w:t>
      </w:r>
    </w:p>
    <w:p w:rsidR="003D2298" w:rsidRDefault="003D2298" w:rsidP="002C5BEB">
      <w:pPr>
        <w:pStyle w:val="Akapitzlist"/>
        <w:numPr>
          <w:ilvl w:val="0"/>
          <w:numId w:val="18"/>
        </w:numPr>
        <w:contextualSpacing/>
        <w:rPr>
          <w:rFonts w:cstheme="minorHAnsi"/>
        </w:rPr>
      </w:pPr>
      <w:r>
        <w:rPr>
          <w:rFonts w:cstheme="minorHAnsi"/>
        </w:rPr>
        <w:t>W sprawach nie uregulowanych niniejszą umową będą miały zastosowanie przepisy Kodeksu cywilnego, ustawy o prawie autorskim i prawach pokrewnych oraz ustawy prawo zamówień publicznych.</w:t>
      </w:r>
    </w:p>
    <w:p w:rsidR="003D2298" w:rsidRDefault="003D2298" w:rsidP="002C5BEB">
      <w:pPr>
        <w:pStyle w:val="Akapitzlist"/>
        <w:numPr>
          <w:ilvl w:val="0"/>
          <w:numId w:val="18"/>
        </w:numPr>
        <w:contextualSpacing/>
        <w:rPr>
          <w:rFonts w:cstheme="minorHAnsi"/>
        </w:rPr>
      </w:pPr>
      <w:r>
        <w:rPr>
          <w:rFonts w:cstheme="minorHAnsi"/>
        </w:rPr>
        <w:t xml:space="preserve">Załączniki do niniejszej Umowy stanowią jej integralną część. </w:t>
      </w:r>
    </w:p>
    <w:p w:rsidR="003D2298" w:rsidRDefault="003D2298" w:rsidP="002C5BEB">
      <w:pPr>
        <w:pStyle w:val="Akapitzlist"/>
        <w:numPr>
          <w:ilvl w:val="0"/>
          <w:numId w:val="18"/>
        </w:numPr>
        <w:contextualSpacing/>
        <w:rPr>
          <w:rFonts w:cstheme="minorHAnsi"/>
        </w:rPr>
      </w:pPr>
      <w:r>
        <w:rPr>
          <w:rFonts w:cstheme="minorHAnsi"/>
        </w:rPr>
        <w:t xml:space="preserve">Wykonawca nie może, bez uprzedniej zgody Zamawiającego wyrażonej na piśmie przenieść na osobę trzecią jakichkolwiek wierzytelności przysługujących mu wobec Zamawiającego, jak również dokonać innego rozporządzenia wierzytelnością, w tym dokonać przekazu, które przyniosłyby podobny rezultat. </w:t>
      </w:r>
    </w:p>
    <w:p w:rsidR="003D2298" w:rsidRPr="003D2298" w:rsidRDefault="003D2298" w:rsidP="002C5BEB">
      <w:pPr>
        <w:pStyle w:val="Akapitzlist"/>
        <w:numPr>
          <w:ilvl w:val="0"/>
          <w:numId w:val="18"/>
        </w:numPr>
        <w:contextualSpacing/>
        <w:rPr>
          <w:rFonts w:cstheme="minorHAnsi"/>
        </w:rPr>
      </w:pPr>
      <w:r>
        <w:rPr>
          <w:rFonts w:cstheme="minorHAnsi"/>
        </w:rPr>
        <w:t>Jeżeli którekolwiek z postanowień niniejszej Umowy są lub staną się nieważne lub bezskuteczne, nie narusza to ważności pozostałych postanowień Umowy. W tym przypadku nieważne lub bezskuteczne postanowienia Umowy Strony zobowiązują się zastąpić innymi ważnymi i skutecznymi postanowieniami o tożsamym celu gospodarczym oraz mających podobne konsekwencje dla Stron oraz uwzględniającym intencje Stron.</w:t>
      </w:r>
    </w:p>
    <w:p w:rsidR="00163097" w:rsidRDefault="00163097" w:rsidP="002C5BEB">
      <w:pPr>
        <w:numPr>
          <w:ilvl w:val="0"/>
          <w:numId w:val="18"/>
        </w:numPr>
        <w:spacing w:line="276" w:lineRule="auto"/>
        <w:rPr>
          <w:rFonts w:asciiTheme="minorHAnsi" w:eastAsiaTheme="minorEastAsia" w:hAnsiTheme="minorHAnsi" w:cstheme="minorBidi"/>
          <w:lang w:eastAsia="en-US"/>
        </w:rPr>
      </w:pPr>
      <w:r>
        <w:rPr>
          <w:rFonts w:asciiTheme="minorHAnsi" w:eastAsiaTheme="minorEastAsia" w:hAnsiTheme="minorHAnsi" w:cstheme="minorBidi"/>
          <w:lang w:eastAsia="en-US"/>
        </w:rPr>
        <w:t>Ewentualne sprawy sporne wynikłe z realizacji niniejszej umowy strony poddadzą pod rozstrzygnięcie przez sąd właściwy miejscowo dla Zamawiającego.</w:t>
      </w:r>
    </w:p>
    <w:p w:rsidR="00163097" w:rsidRDefault="00163097" w:rsidP="002C5BEB">
      <w:pPr>
        <w:numPr>
          <w:ilvl w:val="0"/>
          <w:numId w:val="18"/>
        </w:numPr>
        <w:spacing w:line="276" w:lineRule="auto"/>
        <w:rPr>
          <w:rFonts w:asciiTheme="minorHAnsi" w:eastAsiaTheme="minorEastAsia" w:hAnsiTheme="minorHAnsi" w:cstheme="minorBidi"/>
          <w:lang w:eastAsia="en-US"/>
        </w:rPr>
      </w:pPr>
      <w:r>
        <w:rPr>
          <w:rFonts w:asciiTheme="minorHAnsi" w:eastAsiaTheme="minorEastAsia" w:hAnsiTheme="minorHAnsi" w:cstheme="minorBidi"/>
          <w:lang w:eastAsia="en-US"/>
        </w:rPr>
        <w:t xml:space="preserve">Umowę sporządzono w </w:t>
      </w:r>
      <w:r w:rsidR="003D2298">
        <w:rPr>
          <w:rFonts w:asciiTheme="minorHAnsi" w:eastAsiaTheme="minorEastAsia" w:hAnsiTheme="minorHAnsi" w:cstheme="minorBidi"/>
          <w:lang w:eastAsia="en-US"/>
        </w:rPr>
        <w:t>[___]</w:t>
      </w:r>
      <w:r>
        <w:rPr>
          <w:rFonts w:asciiTheme="minorHAnsi" w:eastAsiaTheme="minorEastAsia" w:hAnsiTheme="minorHAnsi" w:cstheme="minorBidi"/>
          <w:lang w:eastAsia="en-US"/>
        </w:rPr>
        <w:t xml:space="preserve"> jednobrzmiących egzemplarzach, </w:t>
      </w:r>
      <w:r w:rsidR="003D2298">
        <w:rPr>
          <w:rFonts w:asciiTheme="minorHAnsi" w:eastAsiaTheme="minorEastAsia" w:hAnsiTheme="minorHAnsi" w:cstheme="minorBidi"/>
          <w:lang w:eastAsia="en-US"/>
        </w:rPr>
        <w:t>po [___]</w:t>
      </w:r>
      <w:r>
        <w:rPr>
          <w:rFonts w:asciiTheme="minorHAnsi" w:eastAsiaTheme="minorEastAsia" w:hAnsiTheme="minorHAnsi" w:cstheme="minorBidi"/>
          <w:lang w:eastAsia="en-US"/>
        </w:rPr>
        <w:t xml:space="preserve"> egzemplarz</w:t>
      </w:r>
      <w:r w:rsidR="003D2298">
        <w:rPr>
          <w:rFonts w:asciiTheme="minorHAnsi" w:eastAsiaTheme="minorEastAsia" w:hAnsiTheme="minorHAnsi" w:cstheme="minorBidi"/>
          <w:lang w:eastAsia="en-US"/>
        </w:rPr>
        <w:t>u</w:t>
      </w:r>
      <w:r>
        <w:rPr>
          <w:rFonts w:asciiTheme="minorHAnsi" w:eastAsiaTheme="minorEastAsia" w:hAnsiTheme="minorHAnsi" w:cstheme="minorBidi"/>
          <w:lang w:eastAsia="en-US"/>
        </w:rPr>
        <w:t xml:space="preserve"> dla Wykonawcy</w:t>
      </w:r>
      <w:r w:rsidR="003D2298">
        <w:rPr>
          <w:rFonts w:asciiTheme="minorHAnsi" w:eastAsiaTheme="minorEastAsia" w:hAnsiTheme="minorHAnsi" w:cstheme="minorBidi"/>
          <w:lang w:eastAsia="en-US"/>
        </w:rPr>
        <w:t xml:space="preserve"> i </w:t>
      </w:r>
      <w:r>
        <w:rPr>
          <w:rFonts w:asciiTheme="minorHAnsi" w:eastAsiaTheme="minorEastAsia" w:hAnsiTheme="minorHAnsi" w:cstheme="minorBidi"/>
          <w:lang w:eastAsia="en-US"/>
        </w:rPr>
        <w:t>Zamawiającego.</w:t>
      </w:r>
    </w:p>
    <w:p w:rsidR="003D2298" w:rsidRDefault="003D2298" w:rsidP="003D2298">
      <w:pPr>
        <w:spacing w:line="276" w:lineRule="auto"/>
        <w:ind w:left="0"/>
        <w:rPr>
          <w:rFonts w:cstheme="minorHAnsi"/>
        </w:rPr>
      </w:pPr>
    </w:p>
    <w:p w:rsidR="003D2298" w:rsidRDefault="003D2298" w:rsidP="003D2298">
      <w:pPr>
        <w:spacing w:line="276" w:lineRule="auto"/>
        <w:ind w:left="454"/>
        <w:rPr>
          <w:rFonts w:cstheme="minorHAnsi"/>
        </w:rPr>
      </w:pPr>
    </w:p>
    <w:p w:rsidR="003D2298" w:rsidRDefault="003D2298" w:rsidP="003D2298">
      <w:pPr>
        <w:spacing w:line="276" w:lineRule="auto"/>
        <w:ind w:left="454"/>
        <w:rPr>
          <w:rFonts w:cstheme="minorHAnsi"/>
        </w:rPr>
      </w:pPr>
    </w:p>
    <w:p w:rsidR="003D2298" w:rsidRDefault="003D2298" w:rsidP="003D2298">
      <w:pPr>
        <w:spacing w:line="276" w:lineRule="auto"/>
        <w:ind w:left="709" w:firstLine="709"/>
        <w:rPr>
          <w:rFonts w:asciiTheme="minorHAnsi" w:eastAsiaTheme="minorEastAsia" w:hAnsiTheme="minorHAnsi" w:cstheme="minorBidi"/>
          <w:lang w:eastAsia="en-US"/>
        </w:rPr>
      </w:pPr>
      <w:r>
        <w:rPr>
          <w:rFonts w:asciiTheme="minorHAnsi" w:eastAsiaTheme="minorEastAsia" w:hAnsiTheme="minorHAnsi" w:cstheme="minorBidi"/>
          <w:lang w:eastAsia="en-US"/>
        </w:rPr>
        <w:t xml:space="preserve">WYKONAWCA: </w:t>
      </w:r>
      <w:r>
        <w:rPr>
          <w:rFonts w:asciiTheme="minorHAnsi" w:eastAsia="Calibri" w:hAnsiTheme="minorHAnsi" w:cstheme="minorHAnsi"/>
          <w:bCs/>
          <w:szCs w:val="22"/>
          <w:lang w:eastAsia="en-US"/>
        </w:rPr>
        <w:tab/>
      </w:r>
      <w:r>
        <w:rPr>
          <w:rFonts w:asciiTheme="minorHAnsi" w:eastAsia="Calibri" w:hAnsiTheme="minorHAnsi" w:cstheme="minorHAnsi"/>
          <w:bCs/>
          <w:szCs w:val="22"/>
          <w:lang w:eastAsia="en-US"/>
        </w:rPr>
        <w:tab/>
      </w:r>
      <w:r>
        <w:rPr>
          <w:rFonts w:asciiTheme="minorHAnsi" w:eastAsia="Calibri" w:hAnsiTheme="minorHAnsi" w:cstheme="minorHAnsi"/>
          <w:bCs/>
          <w:szCs w:val="22"/>
          <w:lang w:eastAsia="en-US"/>
        </w:rPr>
        <w:tab/>
      </w:r>
      <w:r>
        <w:rPr>
          <w:rFonts w:asciiTheme="minorHAnsi" w:eastAsia="Calibri" w:hAnsiTheme="minorHAnsi" w:cstheme="minorHAnsi"/>
          <w:bCs/>
          <w:szCs w:val="22"/>
          <w:lang w:eastAsia="en-US"/>
        </w:rPr>
        <w:tab/>
      </w:r>
      <w:r>
        <w:rPr>
          <w:rFonts w:asciiTheme="minorHAnsi" w:eastAsia="Calibri" w:hAnsiTheme="minorHAnsi" w:cstheme="minorHAnsi"/>
          <w:bCs/>
          <w:szCs w:val="22"/>
          <w:lang w:eastAsia="en-US"/>
        </w:rPr>
        <w:tab/>
      </w:r>
      <w:r>
        <w:rPr>
          <w:rFonts w:asciiTheme="minorHAnsi" w:eastAsia="Calibri" w:hAnsiTheme="minorHAnsi" w:cstheme="minorHAnsi"/>
          <w:bCs/>
          <w:szCs w:val="22"/>
          <w:lang w:eastAsia="en-US"/>
        </w:rPr>
        <w:tab/>
      </w:r>
      <w:r>
        <w:rPr>
          <w:rFonts w:asciiTheme="minorHAnsi" w:eastAsia="Calibri" w:hAnsiTheme="minorHAnsi" w:cstheme="minorHAnsi"/>
          <w:bCs/>
          <w:szCs w:val="22"/>
          <w:lang w:eastAsia="en-US"/>
        </w:rPr>
        <w:tab/>
      </w:r>
      <w:r>
        <w:rPr>
          <w:rFonts w:asciiTheme="minorHAnsi" w:eastAsiaTheme="minorEastAsia" w:hAnsiTheme="minorHAnsi" w:cstheme="minorBidi"/>
          <w:lang w:eastAsia="en-US"/>
        </w:rPr>
        <w:t>ZAMAWIAJĄCY:</w:t>
      </w:r>
    </w:p>
    <w:p w:rsidR="003D2298" w:rsidRDefault="003D2298" w:rsidP="00163097">
      <w:pPr>
        <w:spacing w:line="276" w:lineRule="auto"/>
        <w:ind w:left="0"/>
        <w:contextualSpacing/>
        <w:rPr>
          <w:rFonts w:asciiTheme="minorHAnsi" w:eastAsia="Calibri" w:hAnsiTheme="minorHAnsi" w:cstheme="minorHAnsi"/>
          <w:szCs w:val="22"/>
          <w:lang w:eastAsia="en-US"/>
        </w:rPr>
      </w:pPr>
    </w:p>
    <w:p w:rsidR="003D2298" w:rsidRDefault="003D2298" w:rsidP="00163097">
      <w:pPr>
        <w:spacing w:line="276" w:lineRule="auto"/>
        <w:ind w:left="0"/>
        <w:contextualSpacing/>
        <w:rPr>
          <w:rFonts w:asciiTheme="minorHAnsi" w:eastAsia="Calibri" w:hAnsiTheme="minorHAnsi" w:cstheme="minorHAnsi"/>
          <w:szCs w:val="22"/>
          <w:lang w:eastAsia="en-US"/>
        </w:rPr>
      </w:pPr>
    </w:p>
    <w:p w:rsidR="001F21B4" w:rsidRPr="00407C4F" w:rsidRDefault="001F21B4" w:rsidP="00407C4F">
      <w:pPr>
        <w:contextualSpacing/>
        <w:rPr>
          <w:rFonts w:asciiTheme="minorHAnsi" w:eastAsiaTheme="minorEastAsia" w:hAnsiTheme="minorHAnsi" w:cstheme="minorBidi"/>
        </w:rPr>
      </w:pPr>
    </w:p>
    <w:sectPr w:rsidR="001F21B4" w:rsidRPr="00407C4F" w:rsidSect="000D12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402D"/>
    <w:multiLevelType w:val="hybridMultilevel"/>
    <w:tmpl w:val="F89C0F70"/>
    <w:lvl w:ilvl="0" w:tplc="3C445C9C">
      <w:start w:val="1"/>
      <w:numFmt w:val="decimal"/>
      <w:pStyle w:val="Numeracja1"/>
      <w:lvlText w:val="%1."/>
      <w:lvlJc w:val="left"/>
      <w:pPr>
        <w:ind w:left="720" w:hanging="360"/>
      </w:pPr>
      <w:rPr>
        <w:b w:val="0"/>
        <w:i w:val="0"/>
      </w:rPr>
    </w:lvl>
    <w:lvl w:ilvl="1" w:tplc="04150019">
      <w:start w:val="1"/>
      <w:numFmt w:val="lowerLetter"/>
      <w:lvlText w:val="%2."/>
      <w:lvlJc w:val="left"/>
      <w:pPr>
        <w:ind w:left="1440" w:hanging="360"/>
      </w:pPr>
    </w:lvl>
    <w:lvl w:ilvl="2" w:tplc="44EA3D3C">
      <w:start w:val="1"/>
      <w:numFmt w:val="decimal"/>
      <w:lvlText w:val="%3)"/>
      <w:lvlJc w:val="left"/>
      <w:pPr>
        <w:ind w:left="2340" w:hanging="360"/>
      </w:pPr>
    </w:lvl>
    <w:lvl w:ilvl="3" w:tplc="B442FD06">
      <w:start w:val="1"/>
      <w:numFmt w:val="lowerLetter"/>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423554A"/>
    <w:multiLevelType w:val="multilevel"/>
    <w:tmpl w:val="35686758"/>
    <w:lvl w:ilvl="0">
      <w:start w:val="1"/>
      <w:numFmt w:val="decimal"/>
      <w:lvlText w:val="%1."/>
      <w:lvlJc w:val="left"/>
      <w:pPr>
        <w:tabs>
          <w:tab w:val="num" w:pos="425"/>
        </w:tabs>
        <w:ind w:left="425" w:hanging="425"/>
      </w:pPr>
      <w:rPr>
        <w:rFonts w:asciiTheme="minorHAnsi" w:hAnsiTheme="minorHAnsi" w:cs="Times New Roman" w:hint="default"/>
        <w:b w:val="0"/>
        <w:i w:val="0"/>
        <w:sz w:val="22"/>
      </w:rPr>
    </w:lvl>
    <w:lvl w:ilvl="1">
      <w:start w:val="9"/>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lowerLetter"/>
      <w:lvlText w:val="%4)"/>
      <w:lvlJc w:val="left"/>
      <w:pPr>
        <w:tabs>
          <w:tab w:val="num" w:pos="1701"/>
        </w:tabs>
        <w:ind w:left="1701" w:hanging="425"/>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480538E"/>
    <w:multiLevelType w:val="hybridMultilevel"/>
    <w:tmpl w:val="3BF23A52"/>
    <w:lvl w:ilvl="0" w:tplc="0415001B">
      <w:start w:val="1"/>
      <w:numFmt w:val="lowerRoman"/>
      <w:lvlText w:val="%1."/>
      <w:lvlJc w:val="right"/>
      <w:pPr>
        <w:ind w:left="2148" w:hanging="360"/>
      </w:pPr>
    </w:lvl>
    <w:lvl w:ilvl="1" w:tplc="04150019">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3">
    <w:nsid w:val="055D7A52"/>
    <w:multiLevelType w:val="multilevel"/>
    <w:tmpl w:val="7700D872"/>
    <w:lvl w:ilvl="0">
      <w:start w:val="5"/>
      <w:numFmt w:val="decimal"/>
      <w:lvlText w:val="%1."/>
      <w:lvlJc w:val="left"/>
      <w:pPr>
        <w:ind w:left="786"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4">
    <w:nsid w:val="065C38CE"/>
    <w:multiLevelType w:val="hybridMultilevel"/>
    <w:tmpl w:val="FF38C3D0"/>
    <w:lvl w:ilvl="0" w:tplc="04150017">
      <w:start w:val="1"/>
      <w:numFmt w:val="lowerLetter"/>
      <w:lvlText w:val="%1)"/>
      <w:lvlJc w:val="left"/>
      <w:pPr>
        <w:ind w:left="720" w:hanging="360"/>
      </w:pPr>
      <w:rPr>
        <w:rFonts w:cs="Times New Roman"/>
      </w:rPr>
    </w:lvl>
    <w:lvl w:ilvl="1" w:tplc="B2EA6B76">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09386337"/>
    <w:multiLevelType w:val="hybridMultilevel"/>
    <w:tmpl w:val="C99C22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A021F78"/>
    <w:multiLevelType w:val="hybridMultilevel"/>
    <w:tmpl w:val="76F632CA"/>
    <w:lvl w:ilvl="0" w:tplc="01102950">
      <w:start w:val="1"/>
      <w:numFmt w:val="lowerLetter"/>
      <w:lvlText w:val="%1."/>
      <w:lvlJc w:val="left"/>
      <w:pPr>
        <w:ind w:left="1353" w:hanging="360"/>
      </w:pPr>
      <w:rPr>
        <w:rFonts w:asciiTheme="minorHAnsi" w:hAnsiTheme="minorHAnsi" w:cstheme="minorHAnsi" w:hint="default"/>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nsid w:val="0D342FC1"/>
    <w:multiLevelType w:val="hybridMultilevel"/>
    <w:tmpl w:val="5CC215F8"/>
    <w:lvl w:ilvl="0" w:tplc="1A7C781A">
      <w:start w:val="1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981AFE"/>
    <w:multiLevelType w:val="multilevel"/>
    <w:tmpl w:val="62A00DDA"/>
    <w:numStyleLink w:val="MB"/>
  </w:abstractNum>
  <w:abstractNum w:abstractNumId="9">
    <w:nsid w:val="0F573167"/>
    <w:multiLevelType w:val="multilevel"/>
    <w:tmpl w:val="62A00DDA"/>
    <w:numStyleLink w:val="MB"/>
  </w:abstractNum>
  <w:abstractNum w:abstractNumId="10">
    <w:nsid w:val="113B4862"/>
    <w:multiLevelType w:val="hybridMultilevel"/>
    <w:tmpl w:val="82E07032"/>
    <w:lvl w:ilvl="0" w:tplc="0415000F">
      <w:start w:val="1"/>
      <w:numFmt w:val="decimal"/>
      <w:lvlText w:val="%1."/>
      <w:lvlJc w:val="left"/>
      <w:pPr>
        <w:ind w:left="532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491CAB"/>
    <w:multiLevelType w:val="hybridMultilevel"/>
    <w:tmpl w:val="E11A3362"/>
    <w:lvl w:ilvl="0" w:tplc="237823A6">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14082C3C"/>
    <w:multiLevelType w:val="hybridMultilevel"/>
    <w:tmpl w:val="72FEE592"/>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3">
    <w:nsid w:val="163D46E8"/>
    <w:multiLevelType w:val="multilevel"/>
    <w:tmpl w:val="62A00DDA"/>
    <w:styleLink w:val="MB"/>
    <w:lvl w:ilvl="0">
      <w:start w:val="1"/>
      <w:numFmt w:val="decimal"/>
      <w:lvlText w:val="%1."/>
      <w:lvlJc w:val="left"/>
      <w:pPr>
        <w:tabs>
          <w:tab w:val="num" w:pos="425"/>
        </w:tabs>
        <w:ind w:left="425" w:hanging="425"/>
      </w:pPr>
      <w:rPr>
        <w:rFonts w:asciiTheme="minorHAnsi" w:hAnsiTheme="minorHAnsi" w:cs="Times New Roman" w:hint="default"/>
        <w:b w:val="0"/>
        <w:i w:val="0"/>
        <w:sz w:val="22"/>
      </w:rPr>
    </w:lvl>
    <w:lvl w:ilvl="1">
      <w:start w:val="1"/>
      <w:numFmt w:val="lowerLetter"/>
      <w:lvlText w:val="%2."/>
      <w:lvlJc w:val="left"/>
      <w:pPr>
        <w:tabs>
          <w:tab w:val="num" w:pos="851"/>
        </w:tabs>
        <w:ind w:left="851" w:hanging="426"/>
      </w:pPr>
    </w:lvl>
    <w:lvl w:ilvl="2">
      <w:start w:val="1"/>
      <w:numFmt w:val="lowerRoman"/>
      <w:lvlText w:val="%3)"/>
      <w:lvlJc w:val="left"/>
      <w:pPr>
        <w:tabs>
          <w:tab w:val="num" w:pos="1276"/>
        </w:tabs>
        <w:ind w:left="1276" w:hanging="425"/>
      </w:pPr>
    </w:lvl>
    <w:lvl w:ilvl="3">
      <w:start w:val="1"/>
      <w:numFmt w:val="lowerLetter"/>
      <w:lvlText w:val="%4)"/>
      <w:lvlJc w:val="left"/>
      <w:pPr>
        <w:tabs>
          <w:tab w:val="num" w:pos="1701"/>
        </w:tabs>
        <w:ind w:left="1701" w:hanging="425"/>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754193D"/>
    <w:multiLevelType w:val="multilevel"/>
    <w:tmpl w:val="62A00DDA"/>
    <w:numStyleLink w:val="MB"/>
  </w:abstractNum>
  <w:abstractNum w:abstractNumId="15">
    <w:nsid w:val="18B46283"/>
    <w:multiLevelType w:val="hybridMultilevel"/>
    <w:tmpl w:val="F5C2950E"/>
    <w:lvl w:ilvl="0" w:tplc="04150019">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nsid w:val="1B233188"/>
    <w:multiLevelType w:val="multilevel"/>
    <w:tmpl w:val="62A00DDA"/>
    <w:numStyleLink w:val="MB"/>
  </w:abstractNum>
  <w:abstractNum w:abstractNumId="17">
    <w:nsid w:val="1E16677F"/>
    <w:multiLevelType w:val="hybridMultilevel"/>
    <w:tmpl w:val="9158894E"/>
    <w:lvl w:ilvl="0" w:tplc="04150019">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8">
    <w:nsid w:val="1EEA1F9D"/>
    <w:multiLevelType w:val="multilevel"/>
    <w:tmpl w:val="62A00DDA"/>
    <w:numStyleLink w:val="MB"/>
  </w:abstractNum>
  <w:abstractNum w:abstractNumId="19">
    <w:nsid w:val="273C61E7"/>
    <w:multiLevelType w:val="multilevel"/>
    <w:tmpl w:val="3FC61EB4"/>
    <w:lvl w:ilvl="0">
      <w:start w:val="1"/>
      <w:numFmt w:val="decimal"/>
      <w:pStyle w:val="Nagwe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2942031B"/>
    <w:multiLevelType w:val="hybridMultilevel"/>
    <w:tmpl w:val="87263CB4"/>
    <w:lvl w:ilvl="0" w:tplc="023AA778">
      <w:start w:val="8"/>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1860D5A"/>
    <w:multiLevelType w:val="multilevel"/>
    <w:tmpl w:val="62A00DDA"/>
    <w:numStyleLink w:val="MB"/>
  </w:abstractNum>
  <w:abstractNum w:abstractNumId="22">
    <w:nsid w:val="329D6926"/>
    <w:multiLevelType w:val="hybridMultilevel"/>
    <w:tmpl w:val="4BC073CA"/>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nsid w:val="38DA5051"/>
    <w:multiLevelType w:val="hybridMultilevel"/>
    <w:tmpl w:val="48F69CFE"/>
    <w:lvl w:ilvl="0" w:tplc="A06C01AA">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AC024A0"/>
    <w:multiLevelType w:val="hybridMultilevel"/>
    <w:tmpl w:val="24A8CBE0"/>
    <w:lvl w:ilvl="0" w:tplc="17D82D10">
      <w:start w:val="1"/>
      <w:numFmt w:val="decimal"/>
      <w:lvlText w:val="%1)"/>
      <w:lvlJc w:val="left"/>
      <w:pPr>
        <w:ind w:left="786" w:hanging="360"/>
      </w:pPr>
      <w:rPr>
        <w:rFonts w:eastAsia="Courier New"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3B5279D0"/>
    <w:multiLevelType w:val="hybridMultilevel"/>
    <w:tmpl w:val="C8087BFE"/>
    <w:name w:val="TOTAL322"/>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40FC3A7A"/>
    <w:multiLevelType w:val="hybridMultilevel"/>
    <w:tmpl w:val="B0902414"/>
    <w:lvl w:ilvl="0" w:tplc="6B1EEBE8">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1B165EC"/>
    <w:multiLevelType w:val="multilevel"/>
    <w:tmpl w:val="C48846C0"/>
    <w:lvl w:ilvl="0">
      <w:start w:val="4"/>
      <w:numFmt w:val="decimal"/>
      <w:lvlText w:val="%1."/>
      <w:lvlJc w:val="left"/>
      <w:pPr>
        <w:tabs>
          <w:tab w:val="num" w:pos="425"/>
        </w:tabs>
        <w:ind w:left="425" w:hanging="425"/>
      </w:pPr>
      <w:rPr>
        <w:rFonts w:asciiTheme="minorHAnsi" w:hAnsiTheme="minorHAnsi" w:cs="Times New Roman" w:hint="default"/>
        <w:b w:val="0"/>
        <w:i w:val="0"/>
        <w:sz w:val="22"/>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lowerLetter"/>
      <w:lvlText w:val="%4)"/>
      <w:lvlJc w:val="left"/>
      <w:pPr>
        <w:tabs>
          <w:tab w:val="num" w:pos="1701"/>
        </w:tabs>
        <w:ind w:left="1701" w:hanging="425"/>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488270C0"/>
    <w:multiLevelType w:val="multilevel"/>
    <w:tmpl w:val="62A00DDA"/>
    <w:numStyleLink w:val="MB"/>
  </w:abstractNum>
  <w:abstractNum w:abstractNumId="29">
    <w:nsid w:val="493F2AB8"/>
    <w:multiLevelType w:val="multilevel"/>
    <w:tmpl w:val="62A00DDA"/>
    <w:lvl w:ilvl="0">
      <w:start w:val="1"/>
      <w:numFmt w:val="decimal"/>
      <w:lvlText w:val="%1."/>
      <w:lvlJc w:val="left"/>
      <w:pPr>
        <w:tabs>
          <w:tab w:val="num" w:pos="425"/>
        </w:tabs>
        <w:ind w:left="425" w:hanging="425"/>
      </w:pPr>
      <w:rPr>
        <w:rFonts w:asciiTheme="minorHAnsi" w:hAnsiTheme="minorHAnsi" w:cs="Times New Roman" w:hint="default"/>
        <w:b w:val="0"/>
        <w:i w:val="0"/>
        <w:sz w:val="22"/>
      </w:rPr>
    </w:lvl>
    <w:lvl w:ilvl="1">
      <w:start w:val="1"/>
      <w:numFmt w:val="lowerLetter"/>
      <w:lvlText w:val="%2."/>
      <w:lvlJc w:val="left"/>
      <w:pPr>
        <w:tabs>
          <w:tab w:val="num" w:pos="851"/>
        </w:tabs>
        <w:ind w:left="851" w:hanging="426"/>
      </w:pPr>
    </w:lvl>
    <w:lvl w:ilvl="2">
      <w:start w:val="1"/>
      <w:numFmt w:val="lowerRoman"/>
      <w:lvlText w:val="%3)"/>
      <w:lvlJc w:val="left"/>
      <w:pPr>
        <w:tabs>
          <w:tab w:val="num" w:pos="1276"/>
        </w:tabs>
        <w:ind w:left="1276" w:hanging="425"/>
      </w:pPr>
    </w:lvl>
    <w:lvl w:ilvl="3">
      <w:start w:val="1"/>
      <w:numFmt w:val="lowerLetter"/>
      <w:lvlText w:val="%4)"/>
      <w:lvlJc w:val="left"/>
      <w:pPr>
        <w:tabs>
          <w:tab w:val="num" w:pos="1701"/>
        </w:tabs>
        <w:ind w:left="1701" w:hanging="425"/>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CD72199"/>
    <w:multiLevelType w:val="multilevel"/>
    <w:tmpl w:val="F242840E"/>
    <w:lvl w:ilvl="0">
      <w:start w:val="1"/>
      <w:numFmt w:val="decimal"/>
      <w:lvlText w:val="%1."/>
      <w:lvlJc w:val="left"/>
      <w:pPr>
        <w:tabs>
          <w:tab w:val="num" w:pos="425"/>
        </w:tabs>
        <w:ind w:left="425" w:hanging="425"/>
      </w:pPr>
      <w:rPr>
        <w:rFonts w:asciiTheme="minorHAnsi" w:hAnsiTheme="minorHAnsi" w:cs="Times New Roman" w:hint="default"/>
        <w:b w:val="0"/>
        <w:i w:val="0"/>
        <w:sz w:val="22"/>
      </w:rPr>
    </w:lvl>
    <w:lvl w:ilvl="1">
      <w:start w:val="1"/>
      <w:numFmt w:val="decimal"/>
      <w:lvlText w:val="%2)"/>
      <w:lvlJc w:val="left"/>
      <w:pPr>
        <w:tabs>
          <w:tab w:val="num" w:pos="851"/>
        </w:tabs>
        <w:ind w:left="851" w:hanging="426"/>
      </w:pPr>
    </w:lvl>
    <w:lvl w:ilvl="2">
      <w:start w:val="1"/>
      <w:numFmt w:val="lowerRoman"/>
      <w:lvlText w:val="%3)"/>
      <w:lvlJc w:val="left"/>
      <w:pPr>
        <w:tabs>
          <w:tab w:val="num" w:pos="1276"/>
        </w:tabs>
        <w:ind w:left="1276" w:hanging="425"/>
      </w:pPr>
    </w:lvl>
    <w:lvl w:ilvl="3">
      <w:start w:val="1"/>
      <w:numFmt w:val="lowerLetter"/>
      <w:lvlText w:val="%4)"/>
      <w:lvlJc w:val="left"/>
      <w:pPr>
        <w:tabs>
          <w:tab w:val="num" w:pos="1701"/>
        </w:tabs>
        <w:ind w:left="1701" w:hanging="425"/>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185209C"/>
    <w:multiLevelType w:val="hybridMultilevel"/>
    <w:tmpl w:val="F2DA2A0A"/>
    <w:lvl w:ilvl="0" w:tplc="0BF4F02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55380468"/>
    <w:multiLevelType w:val="multilevel"/>
    <w:tmpl w:val="EF08C056"/>
    <w:lvl w:ilvl="0">
      <w:start w:val="1"/>
      <w:numFmt w:val="decimal"/>
      <w:lvlText w:val="%1."/>
      <w:lvlJc w:val="left"/>
      <w:pPr>
        <w:tabs>
          <w:tab w:val="num" w:pos="360"/>
        </w:tabs>
        <w:ind w:left="360" w:hanging="360"/>
      </w:pPr>
      <w:rPr>
        <w:rFonts w:ascii="Calibri" w:hAnsi="Calibri" w:cs="Times New Roman" w:hint="default"/>
      </w:rPr>
    </w:lvl>
    <w:lvl w:ilvl="1">
      <w:start w:val="1"/>
      <w:numFmt w:val="decimal"/>
      <w:lvlText w:val="%2)"/>
      <w:lvlJc w:val="left"/>
      <w:pPr>
        <w:ind w:left="1800" w:hanging="360"/>
      </w:pPr>
      <w:rPr>
        <w:rFonts w:cs="Times New Roman"/>
      </w:rPr>
    </w:lvl>
    <w:lvl w:ilvl="2">
      <w:start w:val="1"/>
      <w:numFmt w:val="lowerLetter"/>
      <w:lvlText w:val="%3)"/>
      <w:lvlJc w:val="left"/>
      <w:pPr>
        <w:ind w:left="270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3">
    <w:nsid w:val="5BAE5B6A"/>
    <w:multiLevelType w:val="hybridMultilevel"/>
    <w:tmpl w:val="E30255C4"/>
    <w:lvl w:ilvl="0" w:tplc="E7B81D1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C811D66"/>
    <w:multiLevelType w:val="multilevel"/>
    <w:tmpl w:val="FB1C1720"/>
    <w:lvl w:ilvl="0">
      <w:start w:val="1"/>
      <w:numFmt w:val="decimal"/>
      <w:lvlText w:val="%1."/>
      <w:lvlJc w:val="left"/>
      <w:pPr>
        <w:ind w:left="786"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35">
    <w:nsid w:val="5D6419F3"/>
    <w:multiLevelType w:val="multilevel"/>
    <w:tmpl w:val="62A00DDA"/>
    <w:numStyleLink w:val="MB"/>
  </w:abstractNum>
  <w:abstractNum w:abstractNumId="36">
    <w:nsid w:val="5E6335B3"/>
    <w:multiLevelType w:val="hybridMultilevel"/>
    <w:tmpl w:val="A286A1F2"/>
    <w:name w:val="TOTAL32"/>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nsid w:val="625A5D3F"/>
    <w:multiLevelType w:val="multilevel"/>
    <w:tmpl w:val="62A00DDA"/>
    <w:numStyleLink w:val="MB"/>
  </w:abstractNum>
  <w:abstractNum w:abstractNumId="38">
    <w:nsid w:val="66477C75"/>
    <w:multiLevelType w:val="hybridMultilevel"/>
    <w:tmpl w:val="BE58AA7A"/>
    <w:lvl w:ilvl="0" w:tplc="91EED9EC">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F8A4B43"/>
    <w:multiLevelType w:val="multilevel"/>
    <w:tmpl w:val="217281E0"/>
    <w:lvl w:ilvl="0">
      <w:start w:val="1"/>
      <w:numFmt w:val="decimal"/>
      <w:lvlText w:val="%1."/>
      <w:lvlJc w:val="left"/>
      <w:pPr>
        <w:ind w:left="720" w:hanging="360"/>
      </w:pPr>
    </w:lvl>
    <w:lvl w:ilvl="1">
      <w:start w:val="1"/>
      <w:numFmt w:val="lowerLetter"/>
      <w:isLgl/>
      <w:lvlText w:val="%2)"/>
      <w:lvlJc w:val="left"/>
      <w:pPr>
        <w:ind w:left="1146" w:hanging="360"/>
      </w:pPr>
      <w:rPr>
        <w:rFonts w:ascii="Arial" w:eastAsiaTheme="minorHAnsi" w:hAnsi="Arial" w:cs="Arial"/>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40">
    <w:nsid w:val="77A13716"/>
    <w:multiLevelType w:val="hybridMultilevel"/>
    <w:tmpl w:val="280CD5D8"/>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77D45296"/>
    <w:multiLevelType w:val="multilevel"/>
    <w:tmpl w:val="62A00DDA"/>
    <w:numStyleLink w:val="MB"/>
  </w:abstractNum>
  <w:abstractNum w:abstractNumId="42">
    <w:nsid w:val="78425F39"/>
    <w:multiLevelType w:val="hybridMultilevel"/>
    <w:tmpl w:val="B868F69A"/>
    <w:lvl w:ilvl="0" w:tplc="73BA4844">
      <w:start w:val="8"/>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85B0405"/>
    <w:multiLevelType w:val="hybridMultilevel"/>
    <w:tmpl w:val="D6A64A80"/>
    <w:lvl w:ilvl="0" w:tplc="89167DA6">
      <w:start w:val="1"/>
      <w:numFmt w:val="decimal"/>
      <w:pStyle w:val="Akapitzlist"/>
      <w:lvlText w:val="%1."/>
      <w:lvlJc w:val="left"/>
      <w:pPr>
        <w:ind w:left="785" w:hanging="360"/>
      </w:pPr>
      <w:rPr>
        <w:b w:val="0"/>
        <w:i w:val="0"/>
        <w:sz w:val="22"/>
        <w:szCs w:val="22"/>
      </w:rPr>
    </w:lvl>
    <w:lvl w:ilvl="1" w:tplc="815071C8">
      <w:start w:val="1"/>
      <w:numFmt w:val="lowerLetter"/>
      <w:lvlText w:val="%2."/>
      <w:lvlJc w:val="left"/>
      <w:pPr>
        <w:ind w:left="1505" w:hanging="360"/>
      </w:pPr>
      <w:rPr>
        <w:b w:val="0"/>
      </w:r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44">
    <w:nsid w:val="7A0553CB"/>
    <w:multiLevelType w:val="multilevel"/>
    <w:tmpl w:val="E72AB560"/>
    <w:lvl w:ilvl="0">
      <w:start w:val="1"/>
      <w:numFmt w:val="decimal"/>
      <w:lvlText w:val="%1."/>
      <w:lvlJc w:val="left"/>
      <w:pPr>
        <w:tabs>
          <w:tab w:val="num" w:pos="425"/>
        </w:tabs>
        <w:ind w:left="425" w:hanging="425"/>
      </w:pPr>
      <w:rPr>
        <w:rFonts w:asciiTheme="minorHAnsi" w:hAnsiTheme="minorHAnsi" w:cs="Times New Roman" w:hint="default"/>
        <w:b w:val="0"/>
        <w:i w:val="0"/>
        <w:sz w:val="22"/>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lowerLetter"/>
      <w:lvlText w:val="%4)"/>
      <w:lvlJc w:val="left"/>
      <w:pPr>
        <w:tabs>
          <w:tab w:val="num" w:pos="1701"/>
        </w:tabs>
        <w:ind w:left="1701" w:hanging="425"/>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7BF81F75"/>
    <w:multiLevelType w:val="multilevel"/>
    <w:tmpl w:val="62A00DDA"/>
    <w:numStyleLink w:val="MB"/>
  </w:abstractNum>
  <w:abstractNum w:abstractNumId="46">
    <w:nsid w:val="7E7B0D71"/>
    <w:multiLevelType w:val="multilevel"/>
    <w:tmpl w:val="62A00DDA"/>
    <w:numStyleLink w:val="MB"/>
  </w:abstractNum>
  <w:num w:numId="1">
    <w:abstractNumId w:val="19"/>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44"/>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8"/>
  </w:num>
  <w:num w:numId="21">
    <w:abstractNumId w:val="20"/>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23"/>
  </w:num>
  <w:num w:numId="25">
    <w:abstractNumId w:val="26"/>
  </w:num>
  <w:num w:numId="26">
    <w:abstractNumId w:val="15"/>
  </w:num>
  <w:num w:numId="27">
    <w:abstractNumId w:val="22"/>
  </w:num>
  <w:num w:numId="28">
    <w:abstractNumId w:val="7"/>
  </w:num>
  <w:num w:numId="29">
    <w:abstractNumId w:val="34"/>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1"/>
  </w:num>
  <w:num w:numId="34">
    <w:abstractNumId w:val="0"/>
  </w:num>
  <w:num w:numId="35">
    <w:abstractNumId w:val="4"/>
  </w:num>
  <w:num w:numId="36">
    <w:abstractNumId w:val="43"/>
  </w:num>
  <w:num w:numId="37">
    <w:abstractNumId w:val="2"/>
  </w:num>
  <w:num w:numId="38">
    <w:abstractNumId w:val="39"/>
  </w:num>
  <w:num w:numId="39">
    <w:abstractNumId w:val="36"/>
  </w:num>
  <w:num w:numId="40">
    <w:abstractNumId w:val="25"/>
  </w:num>
  <w:num w:numId="41">
    <w:abstractNumId w:val="10"/>
  </w:num>
  <w:num w:numId="42">
    <w:abstractNumId w:val="31"/>
  </w:num>
  <w:num w:numId="43">
    <w:abstractNumId w:val="17"/>
  </w:num>
  <w:num w:numId="44">
    <w:abstractNumId w:val="24"/>
  </w:num>
  <w:num w:numId="45">
    <w:abstractNumId w:val="11"/>
  </w:num>
  <w:num w:numId="46">
    <w:abstractNumId w:val="27"/>
  </w:num>
  <w:num w:numId="47">
    <w:abstractNumId w:val="3"/>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num>
  <w:num w:numId="50">
    <w:abstractNumId w:val="3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defaultTabStop w:val="708"/>
  <w:hyphenationZone w:val="425"/>
  <w:characterSpacingControl w:val="doNotCompress"/>
  <w:compat/>
  <w:rsids>
    <w:rsidRoot w:val="00163097"/>
    <w:rsid w:val="00043924"/>
    <w:rsid w:val="00085557"/>
    <w:rsid w:val="00097A04"/>
    <w:rsid w:val="000C2737"/>
    <w:rsid w:val="000D121E"/>
    <w:rsid w:val="000F54EC"/>
    <w:rsid w:val="0011239D"/>
    <w:rsid w:val="00113670"/>
    <w:rsid w:val="00163097"/>
    <w:rsid w:val="001951D7"/>
    <w:rsid w:val="001D4E8A"/>
    <w:rsid w:val="001F21B4"/>
    <w:rsid w:val="0028342A"/>
    <w:rsid w:val="00294AED"/>
    <w:rsid w:val="002C195C"/>
    <w:rsid w:val="002C5BEB"/>
    <w:rsid w:val="002F5C46"/>
    <w:rsid w:val="00337C2D"/>
    <w:rsid w:val="003C23C5"/>
    <w:rsid w:val="003D2298"/>
    <w:rsid w:val="003F1FF6"/>
    <w:rsid w:val="00401347"/>
    <w:rsid w:val="00407C4F"/>
    <w:rsid w:val="004641DC"/>
    <w:rsid w:val="00466A60"/>
    <w:rsid w:val="00471BC0"/>
    <w:rsid w:val="00480130"/>
    <w:rsid w:val="004B6D87"/>
    <w:rsid w:val="005A766C"/>
    <w:rsid w:val="006221A6"/>
    <w:rsid w:val="0062635F"/>
    <w:rsid w:val="00631AD7"/>
    <w:rsid w:val="006354F4"/>
    <w:rsid w:val="006E3B78"/>
    <w:rsid w:val="00703F67"/>
    <w:rsid w:val="007129D8"/>
    <w:rsid w:val="007A498F"/>
    <w:rsid w:val="007A7FE4"/>
    <w:rsid w:val="008245AF"/>
    <w:rsid w:val="00951DA0"/>
    <w:rsid w:val="00957548"/>
    <w:rsid w:val="00980014"/>
    <w:rsid w:val="0098300B"/>
    <w:rsid w:val="009A6AB8"/>
    <w:rsid w:val="009B2566"/>
    <w:rsid w:val="009B47CF"/>
    <w:rsid w:val="009E5AEB"/>
    <w:rsid w:val="00A656AD"/>
    <w:rsid w:val="00AA4B22"/>
    <w:rsid w:val="00AA5037"/>
    <w:rsid w:val="00AB17A1"/>
    <w:rsid w:val="00AC7653"/>
    <w:rsid w:val="00B372CF"/>
    <w:rsid w:val="00B853B2"/>
    <w:rsid w:val="00BD0203"/>
    <w:rsid w:val="00C02271"/>
    <w:rsid w:val="00C21976"/>
    <w:rsid w:val="00C650AC"/>
    <w:rsid w:val="00D67DC8"/>
    <w:rsid w:val="00D74938"/>
    <w:rsid w:val="00DA21F3"/>
    <w:rsid w:val="00DB1A8E"/>
    <w:rsid w:val="00DC41C7"/>
    <w:rsid w:val="00E17D42"/>
    <w:rsid w:val="00E879A1"/>
    <w:rsid w:val="00EF452C"/>
    <w:rsid w:val="00EF7081"/>
    <w:rsid w:val="00EF709E"/>
    <w:rsid w:val="00F05B6D"/>
    <w:rsid w:val="00F41E67"/>
    <w:rsid w:val="00F47FA1"/>
    <w:rsid w:val="00F663A8"/>
    <w:rsid w:val="00FC6684"/>
    <w:rsid w:val="00FD3E55"/>
    <w:rsid w:val="00FD604D"/>
    <w:rsid w:val="00FE2E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3097"/>
    <w:pPr>
      <w:spacing w:after="0" w:line="240" w:lineRule="auto"/>
      <w:ind w:left="425"/>
      <w:jc w:val="both"/>
    </w:pPr>
    <w:rPr>
      <w:rFonts w:ascii="Calibri" w:eastAsia="Times New Roman" w:hAnsi="Calibri" w:cs="Times New Roman"/>
      <w:szCs w:val="24"/>
      <w:lang w:eastAsia="pl-PL"/>
    </w:rPr>
  </w:style>
  <w:style w:type="paragraph" w:styleId="Nagwek1">
    <w:name w:val="heading 1"/>
    <w:aliases w:val="Nagłówek zaproszenie"/>
    <w:basedOn w:val="Normalny"/>
    <w:next w:val="Normalny"/>
    <w:link w:val="Nagwek1Znak"/>
    <w:uiPriority w:val="9"/>
    <w:qFormat/>
    <w:rsid w:val="00294AED"/>
    <w:pPr>
      <w:keepNext/>
      <w:keepLines/>
      <w:numPr>
        <w:numId w:val="1"/>
      </w:numPr>
      <w:spacing w:before="240" w:line="254" w:lineRule="auto"/>
      <w:ind w:hanging="360"/>
      <w:outlineLvl w:val="0"/>
    </w:pPr>
    <w:rPr>
      <w:rFonts w:eastAsiaTheme="majorEastAsia" w:cstheme="majorBidi"/>
      <w:b/>
      <w:szCs w:val="32"/>
    </w:rPr>
  </w:style>
  <w:style w:type="paragraph" w:styleId="Nagwek2">
    <w:name w:val="heading 2"/>
    <w:basedOn w:val="Normalny"/>
    <w:next w:val="Normalny"/>
    <w:link w:val="Nagwek2Znak"/>
    <w:unhideWhenUsed/>
    <w:qFormat/>
    <w:rsid w:val="00163097"/>
    <w:pPr>
      <w:keepNext/>
      <w:jc w:val="right"/>
      <w:outlineLvl w:val="1"/>
    </w:pPr>
    <w:rPr>
      <w:i/>
    </w:rPr>
  </w:style>
  <w:style w:type="paragraph" w:styleId="Nagwek3">
    <w:name w:val="heading 3"/>
    <w:basedOn w:val="Normalny"/>
    <w:next w:val="Normalny"/>
    <w:link w:val="Nagwek3Znak"/>
    <w:semiHidden/>
    <w:unhideWhenUsed/>
    <w:qFormat/>
    <w:rsid w:val="00163097"/>
    <w:pPr>
      <w:keepNext/>
      <w:ind w:left="0"/>
      <w:jc w:val="center"/>
      <w:outlineLvl w:val="2"/>
    </w:pPr>
    <w:rPr>
      <w:rFonts w:eastAsia="Calibri"/>
      <w:b/>
      <w:i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zaproszenie Znak"/>
    <w:basedOn w:val="Domylnaczcionkaakapitu"/>
    <w:link w:val="Nagwek1"/>
    <w:uiPriority w:val="9"/>
    <w:rsid w:val="00294AED"/>
    <w:rPr>
      <w:rFonts w:ascii="Calibri" w:eastAsiaTheme="majorEastAsia" w:hAnsi="Calibri" w:cstheme="majorBidi"/>
      <w:b/>
      <w:szCs w:val="32"/>
      <w:lang w:eastAsia="pl-PL"/>
    </w:rPr>
  </w:style>
  <w:style w:type="character" w:customStyle="1" w:styleId="Nagwek2Znak">
    <w:name w:val="Nagłówek 2 Znak"/>
    <w:basedOn w:val="Domylnaczcionkaakapitu"/>
    <w:link w:val="Nagwek2"/>
    <w:rsid w:val="00163097"/>
    <w:rPr>
      <w:rFonts w:ascii="Calibri" w:eastAsia="Times New Roman" w:hAnsi="Calibri" w:cs="Times New Roman"/>
      <w:i/>
      <w:szCs w:val="24"/>
      <w:lang w:eastAsia="pl-PL"/>
    </w:rPr>
  </w:style>
  <w:style w:type="character" w:customStyle="1" w:styleId="Nagwek3Znak">
    <w:name w:val="Nagłówek 3 Znak"/>
    <w:basedOn w:val="Domylnaczcionkaakapitu"/>
    <w:link w:val="Nagwek3"/>
    <w:semiHidden/>
    <w:rsid w:val="00163097"/>
    <w:rPr>
      <w:rFonts w:ascii="Calibri" w:eastAsia="Calibri" w:hAnsi="Calibri" w:cs="Times New Roman"/>
      <w:b/>
      <w:iCs/>
      <w:szCs w:val="24"/>
    </w:rPr>
  </w:style>
  <w:style w:type="character" w:customStyle="1" w:styleId="AkapitzlistZnak">
    <w:name w:val="Akapit z listą Znak"/>
    <w:link w:val="Akapitzlist"/>
    <w:uiPriority w:val="34"/>
    <w:locked/>
    <w:rsid w:val="00163097"/>
    <w:rPr>
      <w:rFonts w:ascii="Calibri" w:eastAsia="Times New Roman" w:hAnsi="Calibri" w:cs="Arial"/>
    </w:rPr>
  </w:style>
  <w:style w:type="paragraph" w:styleId="Akapitzlist">
    <w:name w:val="List Paragraph"/>
    <w:basedOn w:val="Normalny"/>
    <w:link w:val="AkapitzlistZnak"/>
    <w:uiPriority w:val="34"/>
    <w:qFormat/>
    <w:rsid w:val="00163097"/>
    <w:pPr>
      <w:numPr>
        <w:numId w:val="2"/>
      </w:numPr>
      <w:spacing w:line="276" w:lineRule="auto"/>
    </w:pPr>
    <w:rPr>
      <w:rFonts w:cs="Arial"/>
      <w:szCs w:val="22"/>
      <w:lang w:eastAsia="en-US"/>
    </w:rPr>
  </w:style>
  <w:style w:type="character" w:customStyle="1" w:styleId="Numeracja1Znak">
    <w:name w:val="Numeracja 1 Znak"/>
    <w:link w:val="Numeracja1"/>
    <w:locked/>
    <w:rsid w:val="00163097"/>
    <w:rPr>
      <w:rFonts w:ascii="Calibri" w:eastAsia="Calibri" w:hAnsi="Calibri" w:cs="Arial"/>
    </w:rPr>
  </w:style>
  <w:style w:type="paragraph" w:customStyle="1" w:styleId="Numeracja1">
    <w:name w:val="Numeracja 1"/>
    <w:basedOn w:val="Akapitzlist"/>
    <w:next w:val="Normalny"/>
    <w:link w:val="Numeracja1Znak"/>
    <w:qFormat/>
    <w:rsid w:val="00163097"/>
    <w:pPr>
      <w:numPr>
        <w:numId w:val="3"/>
      </w:numPr>
    </w:pPr>
    <w:rPr>
      <w:rFonts w:eastAsia="Calibri"/>
    </w:rPr>
  </w:style>
  <w:style w:type="paragraph" w:customStyle="1" w:styleId="Domylnie">
    <w:name w:val="Domyślnie"/>
    <w:uiPriority w:val="99"/>
    <w:rsid w:val="00163097"/>
    <w:pPr>
      <w:widowControl w:val="0"/>
      <w:autoSpaceDN w:val="0"/>
      <w:adjustRightInd w:val="0"/>
      <w:spacing w:after="0" w:line="240" w:lineRule="auto"/>
    </w:pPr>
    <w:rPr>
      <w:rFonts w:ascii="Times New Roman" w:eastAsia="Times New Roman" w:hAnsi="Times New Roman" w:cs="Times New Roman"/>
      <w:kern w:val="2"/>
      <w:sz w:val="24"/>
      <w:szCs w:val="24"/>
      <w:lang w:eastAsia="zh-CN"/>
    </w:rPr>
  </w:style>
  <w:style w:type="character" w:customStyle="1" w:styleId="h2">
    <w:name w:val="h2"/>
    <w:basedOn w:val="Domylnaczcionkaakapitu"/>
    <w:rsid w:val="00163097"/>
  </w:style>
  <w:style w:type="character" w:customStyle="1" w:styleId="h1">
    <w:name w:val="h1"/>
    <w:basedOn w:val="Domylnaczcionkaakapitu"/>
    <w:rsid w:val="00163097"/>
  </w:style>
  <w:style w:type="numbering" w:customStyle="1" w:styleId="MB">
    <w:name w:val="MB"/>
    <w:uiPriority w:val="99"/>
    <w:rsid w:val="00163097"/>
    <w:pPr>
      <w:numPr>
        <w:numId w:val="19"/>
      </w:numPr>
    </w:pPr>
  </w:style>
  <w:style w:type="table" w:customStyle="1" w:styleId="GridTable1LightAccent1">
    <w:name w:val="Grid Table 1 Light Accent 1"/>
    <w:basedOn w:val="Standardowy"/>
    <w:uiPriority w:val="46"/>
    <w:rsid w:val="003F1FF6"/>
    <w:pPr>
      <w:spacing w:after="0" w:line="240" w:lineRule="auto"/>
    </w:pPr>
    <w:rPr>
      <w:rFonts w:ascii="Calibri" w:eastAsia="Calibri" w:hAnsi="Calibri" w:cs="Times New Roman"/>
      <w:sz w:val="20"/>
      <w:szCs w:val="20"/>
      <w:lang w:eastAsia="pl-PL"/>
    </w:r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3F1FF6"/>
    <w:pPr>
      <w:autoSpaceDE w:val="0"/>
      <w:autoSpaceDN w:val="0"/>
      <w:adjustRightInd w:val="0"/>
      <w:spacing w:after="0" w:line="240" w:lineRule="auto"/>
    </w:pPr>
    <w:rPr>
      <w:rFonts w:ascii="Arial" w:eastAsia="Times New Roman" w:hAnsi="Arial" w:cs="Arial"/>
      <w:color w:val="000000"/>
      <w:sz w:val="24"/>
      <w:szCs w:val="24"/>
    </w:rPr>
  </w:style>
  <w:style w:type="character" w:styleId="Odwoaniedokomentarza">
    <w:name w:val="annotation reference"/>
    <w:basedOn w:val="Domylnaczcionkaakapitu"/>
    <w:uiPriority w:val="99"/>
    <w:unhideWhenUsed/>
    <w:rsid w:val="003F1FF6"/>
    <w:rPr>
      <w:sz w:val="16"/>
      <w:szCs w:val="16"/>
    </w:rPr>
  </w:style>
  <w:style w:type="paragraph" w:styleId="Tekstkomentarza">
    <w:name w:val="annotation text"/>
    <w:basedOn w:val="Normalny"/>
    <w:link w:val="TekstkomentarzaZnak"/>
    <w:uiPriority w:val="99"/>
    <w:semiHidden/>
    <w:unhideWhenUsed/>
    <w:rsid w:val="003F1FF6"/>
    <w:rPr>
      <w:sz w:val="20"/>
      <w:szCs w:val="20"/>
    </w:rPr>
  </w:style>
  <w:style w:type="character" w:customStyle="1" w:styleId="TekstkomentarzaZnak">
    <w:name w:val="Tekst komentarza Znak"/>
    <w:basedOn w:val="Domylnaczcionkaakapitu"/>
    <w:link w:val="Tekstkomentarza"/>
    <w:uiPriority w:val="99"/>
    <w:semiHidden/>
    <w:rsid w:val="003F1FF6"/>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F1FF6"/>
    <w:rPr>
      <w:b/>
      <w:bCs/>
    </w:rPr>
  </w:style>
  <w:style w:type="character" w:customStyle="1" w:styleId="TematkomentarzaZnak">
    <w:name w:val="Temat komentarza Znak"/>
    <w:basedOn w:val="TekstkomentarzaZnak"/>
    <w:link w:val="Tematkomentarza"/>
    <w:uiPriority w:val="99"/>
    <w:semiHidden/>
    <w:rsid w:val="003F1FF6"/>
    <w:rPr>
      <w:rFonts w:ascii="Calibri" w:eastAsia="Times New Roman" w:hAnsi="Calibri" w:cs="Times New Roman"/>
      <w:b/>
      <w:bCs/>
      <w:sz w:val="20"/>
      <w:szCs w:val="20"/>
      <w:lang w:eastAsia="pl-PL"/>
    </w:rPr>
  </w:style>
  <w:style w:type="paragraph" w:styleId="Tekstdymka">
    <w:name w:val="Balloon Text"/>
    <w:basedOn w:val="Normalny"/>
    <w:link w:val="TekstdymkaZnak"/>
    <w:uiPriority w:val="99"/>
    <w:semiHidden/>
    <w:unhideWhenUsed/>
    <w:rsid w:val="003F1FF6"/>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1FF6"/>
    <w:rPr>
      <w:rFonts w:ascii="Segoe UI" w:eastAsia="Times New Roman" w:hAnsi="Segoe UI" w:cs="Segoe UI"/>
      <w:sz w:val="18"/>
      <w:szCs w:val="18"/>
      <w:lang w:eastAsia="pl-PL"/>
    </w:rPr>
  </w:style>
  <w:style w:type="paragraph" w:styleId="Tekstpodstawowywcity3">
    <w:name w:val="Body Text Indent 3"/>
    <w:basedOn w:val="Normalny"/>
    <w:link w:val="Tekstpodstawowywcity3Znak"/>
    <w:semiHidden/>
    <w:rsid w:val="00B853B2"/>
    <w:pPr>
      <w:spacing w:before="240" w:after="120"/>
      <w:ind w:left="567" w:hanging="567"/>
    </w:pPr>
    <w:rPr>
      <w:szCs w:val="22"/>
    </w:rPr>
  </w:style>
  <w:style w:type="character" w:customStyle="1" w:styleId="Tekstpodstawowywcity3Znak">
    <w:name w:val="Tekst podstawowy wcięty 3 Znak"/>
    <w:basedOn w:val="Domylnaczcionkaakapitu"/>
    <w:link w:val="Tekstpodstawowywcity3"/>
    <w:semiHidden/>
    <w:rsid w:val="00B853B2"/>
    <w:rPr>
      <w:rFonts w:ascii="Calibri" w:eastAsia="Times New Roman" w:hAnsi="Calibri" w:cs="Times New Roman"/>
      <w:lang w:eastAsia="pl-PL"/>
    </w:rPr>
  </w:style>
  <w:style w:type="paragraph" w:styleId="Bezodstpw">
    <w:name w:val="No Spacing"/>
    <w:uiPriority w:val="1"/>
    <w:qFormat/>
    <w:rsid w:val="006354F4"/>
    <w:pPr>
      <w:widowControl w:val="0"/>
      <w:spacing w:after="0" w:line="240" w:lineRule="auto"/>
    </w:pPr>
    <w:rPr>
      <w:rFonts w:ascii="Courier New" w:eastAsia="Courier New" w:hAnsi="Courier New" w:cs="Courier New"/>
      <w:color w:val="000000"/>
      <w:sz w:val="24"/>
      <w:szCs w:val="24"/>
      <w:lang w:eastAsia="pl-PL"/>
    </w:rPr>
  </w:style>
  <w:style w:type="paragraph" w:customStyle="1" w:styleId="Akapitzlist1">
    <w:name w:val="Akapit z listą1"/>
    <w:basedOn w:val="Normalny"/>
    <w:uiPriority w:val="34"/>
    <w:qFormat/>
    <w:rsid w:val="00401347"/>
    <w:pPr>
      <w:ind w:left="720"/>
      <w:contextualSpacing/>
      <w:jc w:val="left"/>
    </w:pPr>
    <w:rPr>
      <w:rFonts w:ascii="Times New Roman" w:hAnsi="Times New Roman"/>
      <w:sz w:val="20"/>
      <w:szCs w:val="20"/>
    </w:rPr>
  </w:style>
  <w:style w:type="character" w:customStyle="1" w:styleId="xdtextbox">
    <w:name w:val="xdtextbox"/>
    <w:basedOn w:val="Domylnaczcionkaakapitu"/>
    <w:rsid w:val="00C650AC"/>
  </w:style>
</w:styles>
</file>

<file path=word/webSettings.xml><?xml version="1.0" encoding="utf-8"?>
<w:webSettings xmlns:r="http://schemas.openxmlformats.org/officeDocument/2006/relationships" xmlns:w="http://schemas.openxmlformats.org/wordprocessingml/2006/main">
  <w:divs>
    <w:div w:id="37552164">
      <w:bodyDiv w:val="1"/>
      <w:marLeft w:val="0"/>
      <w:marRight w:val="0"/>
      <w:marTop w:val="0"/>
      <w:marBottom w:val="0"/>
      <w:divBdr>
        <w:top w:val="none" w:sz="0" w:space="0" w:color="auto"/>
        <w:left w:val="none" w:sz="0" w:space="0" w:color="auto"/>
        <w:bottom w:val="none" w:sz="0" w:space="0" w:color="auto"/>
        <w:right w:val="none" w:sz="0" w:space="0" w:color="auto"/>
      </w:divBdr>
    </w:div>
    <w:div w:id="160120118">
      <w:bodyDiv w:val="1"/>
      <w:marLeft w:val="0"/>
      <w:marRight w:val="0"/>
      <w:marTop w:val="0"/>
      <w:marBottom w:val="0"/>
      <w:divBdr>
        <w:top w:val="none" w:sz="0" w:space="0" w:color="auto"/>
        <w:left w:val="none" w:sz="0" w:space="0" w:color="auto"/>
        <w:bottom w:val="none" w:sz="0" w:space="0" w:color="auto"/>
        <w:right w:val="none" w:sz="0" w:space="0" w:color="auto"/>
      </w:divBdr>
    </w:div>
    <w:div w:id="359012259">
      <w:bodyDiv w:val="1"/>
      <w:marLeft w:val="0"/>
      <w:marRight w:val="0"/>
      <w:marTop w:val="0"/>
      <w:marBottom w:val="0"/>
      <w:divBdr>
        <w:top w:val="none" w:sz="0" w:space="0" w:color="auto"/>
        <w:left w:val="none" w:sz="0" w:space="0" w:color="auto"/>
        <w:bottom w:val="none" w:sz="0" w:space="0" w:color="auto"/>
        <w:right w:val="none" w:sz="0" w:space="0" w:color="auto"/>
      </w:divBdr>
    </w:div>
    <w:div w:id="399837595">
      <w:bodyDiv w:val="1"/>
      <w:marLeft w:val="0"/>
      <w:marRight w:val="0"/>
      <w:marTop w:val="0"/>
      <w:marBottom w:val="0"/>
      <w:divBdr>
        <w:top w:val="none" w:sz="0" w:space="0" w:color="auto"/>
        <w:left w:val="none" w:sz="0" w:space="0" w:color="auto"/>
        <w:bottom w:val="none" w:sz="0" w:space="0" w:color="auto"/>
        <w:right w:val="none" w:sz="0" w:space="0" w:color="auto"/>
      </w:divBdr>
    </w:div>
    <w:div w:id="1337222269">
      <w:bodyDiv w:val="1"/>
      <w:marLeft w:val="0"/>
      <w:marRight w:val="0"/>
      <w:marTop w:val="0"/>
      <w:marBottom w:val="0"/>
      <w:divBdr>
        <w:top w:val="none" w:sz="0" w:space="0" w:color="auto"/>
        <w:left w:val="none" w:sz="0" w:space="0" w:color="auto"/>
        <w:bottom w:val="none" w:sz="0" w:space="0" w:color="auto"/>
        <w:right w:val="none" w:sz="0" w:space="0" w:color="auto"/>
      </w:divBdr>
    </w:div>
    <w:div w:id="178665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15</Pages>
  <Words>6189</Words>
  <Characters>37134</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Żuber</dc:creator>
  <cp:keywords/>
  <dc:description/>
  <cp:lastModifiedBy>mago</cp:lastModifiedBy>
  <cp:revision>15</cp:revision>
  <dcterms:created xsi:type="dcterms:W3CDTF">2018-08-03T10:30:00Z</dcterms:created>
  <dcterms:modified xsi:type="dcterms:W3CDTF">2018-08-09T11:10:00Z</dcterms:modified>
</cp:coreProperties>
</file>