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89" w:rsidRPr="005934F2" w:rsidRDefault="00B31E89" w:rsidP="00B31E89">
      <w:pPr>
        <w:spacing w:after="0" w:line="240" w:lineRule="auto"/>
        <w:rPr>
          <w:rFonts w:asciiTheme="minorHAnsi" w:hAnsiTheme="minorHAnsi"/>
          <w:color w:val="auto"/>
          <w:sz w:val="24"/>
          <w:szCs w:val="24"/>
        </w:rPr>
      </w:pPr>
    </w:p>
    <w:p w:rsidR="00B31E89" w:rsidRPr="005934F2" w:rsidRDefault="00B31E89" w:rsidP="00B31E89">
      <w:pPr>
        <w:spacing w:after="0" w:line="240" w:lineRule="auto"/>
        <w:rPr>
          <w:rFonts w:asciiTheme="minorHAnsi" w:hAnsiTheme="minorHAnsi" w:cs="Arial"/>
          <w:color w:val="auto"/>
          <w:sz w:val="24"/>
          <w:szCs w:val="24"/>
        </w:rPr>
      </w:pPr>
      <w:r w:rsidRPr="005934F2">
        <w:rPr>
          <w:rFonts w:asciiTheme="minorHAnsi" w:hAnsiTheme="minorHAnsi" w:cs="Arial"/>
          <w:color w:val="auto"/>
          <w:sz w:val="24"/>
          <w:szCs w:val="24"/>
        </w:rPr>
        <w:t>Nr postępowania:</w:t>
      </w:r>
      <w:r w:rsidR="00F073B9" w:rsidRPr="005934F2">
        <w:rPr>
          <w:rFonts w:asciiTheme="minorHAnsi" w:hAnsiTheme="minorHAnsi" w:cs="Arial"/>
          <w:color w:val="auto"/>
          <w:sz w:val="24"/>
          <w:szCs w:val="24"/>
        </w:rPr>
        <w:t xml:space="preserve"> DA.24-0</w:t>
      </w:r>
      <w:r w:rsidR="00702630" w:rsidRPr="005934F2">
        <w:rPr>
          <w:rFonts w:asciiTheme="minorHAnsi" w:hAnsiTheme="minorHAnsi" w:cs="Arial"/>
          <w:color w:val="auto"/>
          <w:sz w:val="24"/>
          <w:szCs w:val="24"/>
        </w:rPr>
        <w:t>6</w:t>
      </w:r>
      <w:r w:rsidR="00F073B9" w:rsidRPr="005934F2">
        <w:rPr>
          <w:rFonts w:asciiTheme="minorHAnsi" w:hAnsiTheme="minorHAnsi" w:cs="Arial"/>
          <w:color w:val="auto"/>
          <w:sz w:val="24"/>
          <w:szCs w:val="24"/>
        </w:rPr>
        <w:t>/18</w:t>
      </w:r>
    </w:p>
    <w:p w:rsidR="00B31E89" w:rsidRPr="005934F2" w:rsidRDefault="00B31E89" w:rsidP="00B31E89">
      <w:pPr>
        <w:spacing w:after="0" w:line="240" w:lineRule="auto"/>
        <w:jc w:val="right"/>
        <w:rPr>
          <w:rFonts w:asciiTheme="minorHAnsi" w:hAnsiTheme="minorHAnsi" w:cs="Arial"/>
          <w:b/>
          <w:color w:val="auto"/>
          <w:sz w:val="24"/>
          <w:szCs w:val="24"/>
        </w:rPr>
      </w:pPr>
      <w:r w:rsidRPr="005934F2">
        <w:rPr>
          <w:rFonts w:asciiTheme="minorHAnsi" w:hAnsiTheme="minorHAnsi" w:cs="Arial"/>
          <w:b/>
          <w:color w:val="auto"/>
          <w:sz w:val="24"/>
          <w:szCs w:val="24"/>
        </w:rPr>
        <w:t>ZAMAWIAJĄCY:</w:t>
      </w:r>
    </w:p>
    <w:p w:rsidR="00B31E89" w:rsidRPr="005934F2" w:rsidRDefault="00B31E89" w:rsidP="00B31E89">
      <w:pPr>
        <w:spacing w:after="0" w:line="240" w:lineRule="auto"/>
        <w:jc w:val="right"/>
        <w:rPr>
          <w:rFonts w:asciiTheme="minorHAnsi" w:hAnsiTheme="minorHAnsi" w:cs="Arial"/>
          <w:color w:val="auto"/>
          <w:sz w:val="24"/>
          <w:szCs w:val="24"/>
        </w:rPr>
      </w:pPr>
      <w:r w:rsidRPr="005934F2">
        <w:rPr>
          <w:rFonts w:asciiTheme="minorHAnsi" w:hAnsiTheme="minorHAnsi" w:cs="Arial"/>
          <w:color w:val="auto"/>
          <w:sz w:val="24"/>
          <w:szCs w:val="24"/>
        </w:rPr>
        <w:t>Muzeum Lotnictwa Polskiego</w:t>
      </w:r>
      <w:r w:rsidRPr="005934F2">
        <w:rPr>
          <w:rFonts w:asciiTheme="minorHAnsi" w:hAnsiTheme="minorHAnsi" w:cs="Arial"/>
          <w:color w:val="auto"/>
          <w:sz w:val="24"/>
          <w:szCs w:val="24"/>
        </w:rPr>
        <w:br/>
        <w:t>al. Jana Pawła II 39</w:t>
      </w:r>
      <w:r w:rsidRPr="005934F2">
        <w:rPr>
          <w:rFonts w:asciiTheme="minorHAnsi" w:hAnsiTheme="minorHAnsi" w:cs="Arial"/>
          <w:color w:val="auto"/>
          <w:sz w:val="24"/>
          <w:szCs w:val="24"/>
        </w:rPr>
        <w:br/>
        <w:t>31-864 Kraków</w:t>
      </w:r>
    </w:p>
    <w:p w:rsidR="00B31E89" w:rsidRPr="005934F2" w:rsidRDefault="00B31E89" w:rsidP="00B31E89">
      <w:pPr>
        <w:spacing w:after="0" w:line="240" w:lineRule="auto"/>
        <w:rPr>
          <w:rFonts w:asciiTheme="minorHAnsi" w:hAnsiTheme="minorHAnsi" w:cs="Arial"/>
          <w:color w:val="auto"/>
          <w:sz w:val="24"/>
          <w:szCs w:val="24"/>
        </w:rPr>
      </w:pPr>
    </w:p>
    <w:p w:rsidR="00B31E89" w:rsidRPr="005934F2" w:rsidRDefault="009F6D10" w:rsidP="00B31E89">
      <w:pPr>
        <w:spacing w:after="0" w:line="240" w:lineRule="auto"/>
        <w:rPr>
          <w:rFonts w:asciiTheme="minorHAnsi" w:hAnsiTheme="minorHAnsi" w:cs="Arial"/>
          <w:color w:val="auto"/>
          <w:sz w:val="24"/>
          <w:szCs w:val="24"/>
        </w:rPr>
      </w:pPr>
      <w:r w:rsidRPr="005934F2">
        <w:rPr>
          <w:rFonts w:asciiTheme="minorHAnsi" w:hAnsiTheme="minorHAnsi" w:cs="Arial"/>
          <w:noProof/>
          <w:color w:val="auto"/>
          <w:sz w:val="24"/>
          <w:szCs w:val="24"/>
          <w:lang w:eastAsia="pl-PL"/>
        </w:rPr>
        <w:pict>
          <v:rect id="Prostokąt 2" o:spid="_x0000_s1026" style="position:absolute;margin-left:-1.1pt;margin-top:5.85pt;width:456.25pt;height: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" filled="f" strokecolor="black [3213]" strokeweight="1pt"/>
        </w:pict>
      </w:r>
    </w:p>
    <w:p w:rsidR="00B31E89" w:rsidRPr="005934F2" w:rsidRDefault="00B31E89" w:rsidP="00B31E89">
      <w:pPr>
        <w:spacing w:after="0" w:line="240" w:lineRule="auto"/>
        <w:jc w:val="center"/>
        <w:rPr>
          <w:rFonts w:asciiTheme="minorHAnsi" w:hAnsiTheme="minorHAnsi" w:cs="Arial"/>
          <w:b/>
          <w:color w:val="auto"/>
          <w:sz w:val="24"/>
          <w:szCs w:val="24"/>
        </w:rPr>
      </w:pPr>
      <w:r w:rsidRPr="005934F2">
        <w:rPr>
          <w:rFonts w:asciiTheme="minorHAnsi" w:hAnsiTheme="minorHAnsi" w:cs="Arial"/>
          <w:b/>
          <w:color w:val="auto"/>
          <w:sz w:val="24"/>
          <w:szCs w:val="24"/>
        </w:rPr>
        <w:t xml:space="preserve">SPECYFIKACJA ISTOTNYCH </w:t>
      </w:r>
    </w:p>
    <w:p w:rsidR="00B31E89" w:rsidRPr="005934F2" w:rsidRDefault="00B31E89" w:rsidP="00B31E89">
      <w:pPr>
        <w:spacing w:after="0" w:line="240" w:lineRule="auto"/>
        <w:jc w:val="center"/>
        <w:rPr>
          <w:rFonts w:asciiTheme="minorHAnsi" w:hAnsiTheme="minorHAnsi" w:cs="Arial"/>
          <w:color w:val="auto"/>
          <w:sz w:val="24"/>
          <w:szCs w:val="24"/>
        </w:rPr>
      </w:pPr>
      <w:r w:rsidRPr="005934F2">
        <w:rPr>
          <w:rFonts w:asciiTheme="minorHAnsi" w:hAnsiTheme="minorHAnsi" w:cs="Arial"/>
          <w:b/>
          <w:color w:val="auto"/>
          <w:sz w:val="24"/>
          <w:szCs w:val="24"/>
        </w:rPr>
        <w:t>WARUNKÓW ZAMÓWIENIA</w:t>
      </w:r>
      <w:r w:rsidRPr="005934F2">
        <w:rPr>
          <w:rFonts w:asciiTheme="minorHAnsi" w:hAnsiTheme="minorHAnsi" w:cs="Arial"/>
          <w:b/>
          <w:color w:val="auto"/>
          <w:sz w:val="24"/>
          <w:szCs w:val="24"/>
        </w:rPr>
        <w:br/>
      </w:r>
    </w:p>
    <w:p w:rsidR="00B31E89" w:rsidRPr="005934F2" w:rsidRDefault="00B31E89" w:rsidP="00B31E89">
      <w:pPr>
        <w:spacing w:after="0" w:line="240" w:lineRule="auto"/>
        <w:jc w:val="center"/>
        <w:rPr>
          <w:rFonts w:asciiTheme="minorHAnsi" w:hAnsiTheme="minorHAnsi" w:cs="Arial"/>
          <w:color w:val="auto"/>
          <w:sz w:val="24"/>
          <w:szCs w:val="24"/>
        </w:rPr>
      </w:pPr>
    </w:p>
    <w:p w:rsidR="00B31E89" w:rsidRPr="005934F2" w:rsidRDefault="00B31E89" w:rsidP="00B31E89">
      <w:pPr>
        <w:pStyle w:val="Teksttreci20"/>
        <w:shd w:val="clear" w:color="auto" w:fill="auto"/>
        <w:spacing w:line="240" w:lineRule="auto"/>
        <w:ind w:firstLine="0"/>
        <w:jc w:val="both"/>
        <w:rPr>
          <w:rStyle w:val="Teksttreci2Exact"/>
          <w:rFonts w:asciiTheme="minorHAnsi" w:hAnsiTheme="minorHAnsi" w:cs="Arial"/>
          <w:sz w:val="24"/>
          <w:szCs w:val="24"/>
        </w:rPr>
      </w:pPr>
      <w:r w:rsidRPr="005934F2">
        <w:rPr>
          <w:rStyle w:val="Teksttreci2Exact"/>
          <w:rFonts w:asciiTheme="minorHAnsi" w:hAnsiTheme="minorHAnsi" w:cs="Arial"/>
          <w:sz w:val="24"/>
          <w:szCs w:val="24"/>
        </w:rPr>
        <w:t>w postępowaniu o udzielenie zamówienia publicznego prowadzonego w trybie przetargu nieograniczonego na podstawie art. 10 ust. 1 w zw. z art. 39 ustawy z dnia 29 stycznia 2004 r. Prawo zamówień publicznych (</w:t>
      </w:r>
      <w:proofErr w:type="spellStart"/>
      <w:r w:rsidRPr="005934F2">
        <w:rPr>
          <w:rStyle w:val="Teksttreci2Exact"/>
          <w:rFonts w:asciiTheme="minorHAnsi" w:hAnsiTheme="minorHAnsi" w:cs="Arial"/>
          <w:sz w:val="24"/>
          <w:szCs w:val="24"/>
        </w:rPr>
        <w:t>Dz.U</w:t>
      </w:r>
      <w:proofErr w:type="spellEnd"/>
      <w:r w:rsidRPr="005934F2">
        <w:rPr>
          <w:rStyle w:val="Teksttreci2Exact"/>
          <w:rFonts w:asciiTheme="minorHAnsi" w:hAnsiTheme="minorHAnsi" w:cs="Arial"/>
          <w:sz w:val="24"/>
          <w:szCs w:val="24"/>
        </w:rPr>
        <w:t xml:space="preserve">. z 2017 r. poz. 1579 ze zm.) o szacunkowej wartości poniżej kwot określonych w przepisach wydanych na podstawie art. 11 ust. 8 ww. ustawy Prawo zamówień publicznych, którego przedmiotem jest: </w:t>
      </w:r>
    </w:p>
    <w:p w:rsidR="00B31E89" w:rsidRPr="005934F2" w:rsidRDefault="00B31E89" w:rsidP="00B31E89">
      <w:pPr>
        <w:pStyle w:val="Teksttreci20"/>
        <w:shd w:val="clear" w:color="auto" w:fill="auto"/>
        <w:spacing w:line="240" w:lineRule="auto"/>
        <w:ind w:firstLine="0"/>
        <w:jc w:val="both"/>
        <w:rPr>
          <w:rStyle w:val="Teksttreci2Exact"/>
          <w:rFonts w:asciiTheme="minorHAnsi" w:hAnsiTheme="minorHAnsi" w:cs="Arial"/>
          <w:sz w:val="24"/>
          <w:szCs w:val="24"/>
        </w:rPr>
      </w:pPr>
    </w:p>
    <w:p w:rsidR="00B31E89" w:rsidRPr="005934F2" w:rsidRDefault="00B31E89" w:rsidP="00B31E89">
      <w:pPr>
        <w:pStyle w:val="Akapitzlist"/>
        <w:numPr>
          <w:ilvl w:val="1"/>
          <w:numId w:val="8"/>
        </w:numPr>
        <w:tabs>
          <w:tab w:val="num" w:pos="993"/>
        </w:tabs>
        <w:spacing w:after="0" w:line="240" w:lineRule="auto"/>
        <w:ind w:left="567" w:firstLine="1"/>
        <w:contextualSpacing w:val="0"/>
        <w:jc w:val="both"/>
        <w:rPr>
          <w:rFonts w:asciiTheme="minorHAnsi" w:hAnsiTheme="minorHAnsi"/>
          <w:color w:val="auto"/>
          <w:sz w:val="24"/>
          <w:szCs w:val="24"/>
        </w:rPr>
      </w:pPr>
      <w:r w:rsidRPr="005934F2">
        <w:rPr>
          <w:rFonts w:asciiTheme="minorHAnsi" w:hAnsiTheme="minorHAnsi" w:cs="Arial"/>
          <w:b/>
          <w:bCs/>
          <w:color w:val="auto"/>
          <w:sz w:val="24"/>
          <w:szCs w:val="24"/>
        </w:rPr>
        <w:t xml:space="preserve">Opracowanie  optymalizacji  zakresu rzeczowego projektów  wielobranżowych pod kątem wykonalności w ramach przyjętego finansowania, </w:t>
      </w:r>
      <w:r w:rsidR="00AC28E3" w:rsidRPr="005934F2">
        <w:rPr>
          <w:rFonts w:asciiTheme="minorHAnsi" w:hAnsiTheme="minorHAnsi"/>
          <w:b/>
          <w:color w:val="auto"/>
          <w:sz w:val="24"/>
          <w:szCs w:val="24"/>
        </w:rPr>
        <w:t xml:space="preserve">w ramach inwestycji pod nazwą: </w:t>
      </w:r>
      <w:r w:rsidR="00AC28E3" w:rsidRPr="005934F2">
        <w:rPr>
          <w:rFonts w:asciiTheme="minorHAnsi" w:hAnsiTheme="minorHAnsi"/>
          <w:color w:val="auto"/>
          <w:sz w:val="24"/>
          <w:szCs w:val="24"/>
        </w:rPr>
        <w:t xml:space="preserve"> </w:t>
      </w:r>
      <w:r w:rsidR="00AC28E3" w:rsidRPr="005934F2">
        <w:rPr>
          <w:rFonts w:asciiTheme="minorHAnsi" w:hAnsiTheme="minorHAnsi"/>
          <w:b/>
          <w:bCs/>
          <w:iCs/>
          <w:color w:val="auto"/>
          <w:sz w:val="24"/>
          <w:szCs w:val="24"/>
        </w:rPr>
        <w:t xml:space="preserve">Rewaloryzacja zespołu zabytkowych budowli inżynieryjnych dawnego lotniska </w:t>
      </w:r>
      <w:proofErr w:type="spellStart"/>
      <w:r w:rsidR="00AC28E3" w:rsidRPr="005934F2">
        <w:rPr>
          <w:rFonts w:asciiTheme="minorHAnsi" w:hAnsiTheme="minorHAnsi"/>
          <w:b/>
          <w:bCs/>
          <w:iCs/>
          <w:color w:val="auto"/>
          <w:sz w:val="24"/>
          <w:szCs w:val="24"/>
        </w:rPr>
        <w:t>Rakowice-Czyżyny</w:t>
      </w:r>
      <w:proofErr w:type="spellEnd"/>
      <w:r w:rsidR="00AC28E3" w:rsidRPr="005934F2">
        <w:rPr>
          <w:rFonts w:asciiTheme="minorHAnsi" w:hAnsiTheme="minorHAnsi"/>
          <w:b/>
          <w:bCs/>
          <w:iCs/>
          <w:color w:val="auto"/>
          <w:sz w:val="24"/>
          <w:szCs w:val="24"/>
        </w:rPr>
        <w:t xml:space="preserve"> wraz z adaptacją na potrzeby Muzeum Lotnictwa Polskiego w Krakowie</w:t>
      </w:r>
      <w:r w:rsidR="00AC28E3" w:rsidRPr="005934F2">
        <w:rPr>
          <w:rFonts w:asciiTheme="minorHAnsi" w:hAnsiTheme="minorHAnsi"/>
          <w:b/>
          <w:color w:val="auto"/>
          <w:sz w:val="24"/>
          <w:szCs w:val="24"/>
        </w:rPr>
        <w:t>.</w:t>
      </w:r>
      <w:r w:rsidR="00D70482" w:rsidRPr="005934F2">
        <w:rPr>
          <w:rFonts w:asciiTheme="minorHAnsi" w:hAnsiTheme="minorHAnsi"/>
          <w:b/>
          <w:color w:val="auto"/>
          <w:sz w:val="24"/>
          <w:szCs w:val="24"/>
        </w:rPr>
        <w:t xml:space="preserve"> </w:t>
      </w:r>
      <w:r w:rsidR="00D70482" w:rsidRPr="005934F2">
        <w:rPr>
          <w:rFonts w:asciiTheme="minorHAnsi" w:hAnsiTheme="minorHAnsi" w:cs="Arial"/>
          <w:b/>
          <w:bCs/>
          <w:color w:val="auto"/>
          <w:sz w:val="24"/>
          <w:szCs w:val="24"/>
        </w:rPr>
        <w:t>W</w:t>
      </w:r>
      <w:r w:rsidRPr="005934F2">
        <w:rPr>
          <w:rFonts w:asciiTheme="minorHAnsi" w:hAnsiTheme="minorHAnsi" w:cs="Arial"/>
          <w:b/>
          <w:bCs/>
          <w:color w:val="auto"/>
          <w:sz w:val="24"/>
          <w:szCs w:val="24"/>
        </w:rPr>
        <w:t xml:space="preserve">prowadzenie nieistotnych zmian w projektach oraz zmian w opisach, przedmiarach, kosztorysach i </w:t>
      </w:r>
      <w:proofErr w:type="spellStart"/>
      <w:r w:rsidRPr="005934F2">
        <w:rPr>
          <w:rFonts w:asciiTheme="minorHAnsi" w:hAnsiTheme="minorHAnsi" w:cs="Arial"/>
          <w:b/>
          <w:bCs/>
          <w:color w:val="auto"/>
          <w:sz w:val="24"/>
          <w:szCs w:val="24"/>
        </w:rPr>
        <w:t>STWiOR</w:t>
      </w:r>
      <w:proofErr w:type="spellEnd"/>
      <w:r w:rsidRPr="005934F2">
        <w:rPr>
          <w:rFonts w:asciiTheme="minorHAnsi" w:hAnsiTheme="minorHAnsi" w:cs="Arial"/>
          <w:b/>
          <w:bCs/>
          <w:color w:val="auto"/>
          <w:sz w:val="24"/>
          <w:szCs w:val="24"/>
        </w:rPr>
        <w:t xml:space="preserve">  wraz z przeniesieniem praw autorskich </w:t>
      </w:r>
      <w:r w:rsidR="00011E73" w:rsidRPr="005934F2">
        <w:rPr>
          <w:rFonts w:asciiTheme="minorHAnsi" w:hAnsiTheme="minorHAnsi" w:cs="Arial"/>
          <w:b/>
          <w:bCs/>
          <w:color w:val="auto"/>
          <w:sz w:val="24"/>
          <w:szCs w:val="24"/>
        </w:rPr>
        <w:t xml:space="preserve">na Zamawiającego </w:t>
      </w:r>
      <w:r w:rsidRPr="005934F2">
        <w:rPr>
          <w:rFonts w:asciiTheme="minorHAnsi" w:hAnsiTheme="minorHAnsi" w:cs="Arial"/>
          <w:b/>
          <w:bCs/>
          <w:color w:val="auto"/>
          <w:sz w:val="24"/>
          <w:szCs w:val="24"/>
        </w:rPr>
        <w:t xml:space="preserve">dla: </w:t>
      </w:r>
    </w:p>
    <w:p w:rsidR="00B31E89" w:rsidRPr="005934F2" w:rsidRDefault="00B31E89" w:rsidP="00B31E89">
      <w:pPr>
        <w:spacing w:after="0" w:line="240" w:lineRule="auto"/>
        <w:jc w:val="both"/>
        <w:rPr>
          <w:rFonts w:asciiTheme="minorHAnsi" w:hAnsiTheme="minorHAnsi" w:cs="Arial"/>
          <w:b/>
          <w:bCs/>
          <w:color w:val="auto"/>
          <w:sz w:val="24"/>
          <w:szCs w:val="24"/>
        </w:rPr>
      </w:pPr>
    </w:p>
    <w:p w:rsidR="00B31E89" w:rsidRPr="005934F2" w:rsidRDefault="00B31E89" w:rsidP="00B31E89">
      <w:pPr>
        <w:pStyle w:val="Akapitzlist"/>
        <w:numPr>
          <w:ilvl w:val="0"/>
          <w:numId w:val="6"/>
        </w:numPr>
        <w:spacing w:after="0" w:line="240" w:lineRule="auto"/>
        <w:jc w:val="both"/>
        <w:rPr>
          <w:rFonts w:asciiTheme="minorHAnsi" w:hAnsiTheme="minorHAnsi" w:cs="Arial"/>
          <w:b/>
          <w:bCs/>
          <w:color w:val="auto"/>
          <w:sz w:val="24"/>
          <w:szCs w:val="24"/>
        </w:rPr>
      </w:pPr>
      <w:r w:rsidRPr="005934F2">
        <w:rPr>
          <w:rFonts w:asciiTheme="minorHAnsi" w:hAnsiTheme="minorHAnsi" w:cs="Arial"/>
          <w:b/>
          <w:bCs/>
          <w:color w:val="auto"/>
          <w:sz w:val="24"/>
          <w:szCs w:val="24"/>
        </w:rPr>
        <w:t>Remont  i przebudowa  hangaru głównego</w:t>
      </w:r>
    </w:p>
    <w:p w:rsidR="00B31E89" w:rsidRPr="005934F2" w:rsidRDefault="00B31E89" w:rsidP="00B31E89">
      <w:pPr>
        <w:pStyle w:val="Akapitzlist"/>
        <w:numPr>
          <w:ilvl w:val="0"/>
          <w:numId w:val="6"/>
        </w:numPr>
        <w:spacing w:after="0" w:line="240" w:lineRule="auto"/>
        <w:jc w:val="both"/>
        <w:rPr>
          <w:rFonts w:asciiTheme="minorHAnsi" w:hAnsiTheme="minorHAnsi" w:cs="Arial"/>
          <w:b/>
          <w:bCs/>
          <w:color w:val="auto"/>
          <w:sz w:val="24"/>
          <w:szCs w:val="24"/>
        </w:rPr>
      </w:pPr>
      <w:r w:rsidRPr="005934F2">
        <w:rPr>
          <w:rFonts w:asciiTheme="minorHAnsi" w:hAnsiTheme="minorHAnsi" w:cs="Arial"/>
          <w:b/>
          <w:bCs/>
          <w:color w:val="auto"/>
          <w:sz w:val="24"/>
          <w:szCs w:val="24"/>
        </w:rPr>
        <w:t>Remont  i przebudowa  garażu nr 1</w:t>
      </w:r>
    </w:p>
    <w:p w:rsidR="00B31E89" w:rsidRPr="005934F2" w:rsidRDefault="00B31E89" w:rsidP="00B31E89">
      <w:pPr>
        <w:pStyle w:val="Akapitzlist"/>
        <w:numPr>
          <w:ilvl w:val="0"/>
          <w:numId w:val="6"/>
        </w:numPr>
        <w:spacing w:after="0" w:line="240" w:lineRule="auto"/>
        <w:jc w:val="both"/>
        <w:rPr>
          <w:rFonts w:asciiTheme="minorHAnsi" w:hAnsiTheme="minorHAnsi" w:cs="Arial"/>
          <w:b/>
          <w:bCs/>
          <w:color w:val="auto"/>
          <w:sz w:val="24"/>
          <w:szCs w:val="24"/>
        </w:rPr>
      </w:pPr>
      <w:r w:rsidRPr="005934F2">
        <w:rPr>
          <w:rFonts w:asciiTheme="minorHAnsi" w:hAnsiTheme="minorHAnsi" w:cs="Arial"/>
          <w:b/>
          <w:bCs/>
          <w:color w:val="auto"/>
          <w:sz w:val="24"/>
          <w:szCs w:val="24"/>
        </w:rPr>
        <w:t>Remont  i przebudowa  garażu nr 2</w:t>
      </w:r>
    </w:p>
    <w:p w:rsidR="00B31E89" w:rsidRPr="005934F2" w:rsidRDefault="00B31E89" w:rsidP="00B31E89">
      <w:pPr>
        <w:spacing w:after="0" w:line="240" w:lineRule="auto"/>
        <w:jc w:val="both"/>
        <w:rPr>
          <w:rFonts w:asciiTheme="minorHAnsi" w:hAnsiTheme="minorHAnsi" w:cs="Arial"/>
          <w:b/>
          <w:bCs/>
          <w:color w:val="auto"/>
          <w:sz w:val="24"/>
          <w:szCs w:val="24"/>
        </w:rPr>
      </w:pPr>
      <w:r w:rsidRPr="005934F2">
        <w:rPr>
          <w:rFonts w:asciiTheme="minorHAnsi" w:hAnsiTheme="minorHAnsi" w:cs="Arial"/>
          <w:b/>
          <w:bCs/>
          <w:color w:val="auto"/>
          <w:sz w:val="24"/>
          <w:szCs w:val="24"/>
        </w:rPr>
        <w:t xml:space="preserve"> </w:t>
      </w:r>
    </w:p>
    <w:p w:rsidR="00AC28E3" w:rsidRPr="005934F2" w:rsidRDefault="00AC28E3" w:rsidP="00AC28E3">
      <w:pPr>
        <w:tabs>
          <w:tab w:val="num" w:pos="993"/>
        </w:tabs>
        <w:spacing w:after="0" w:line="240" w:lineRule="auto"/>
        <w:jc w:val="both"/>
        <w:rPr>
          <w:rFonts w:asciiTheme="minorHAnsi" w:hAnsiTheme="minorHAnsi"/>
          <w:color w:val="auto"/>
          <w:sz w:val="24"/>
          <w:szCs w:val="24"/>
        </w:rPr>
      </w:pPr>
      <w:r w:rsidRPr="005934F2">
        <w:rPr>
          <w:rFonts w:asciiTheme="minorHAnsi" w:hAnsiTheme="minorHAnsi"/>
          <w:color w:val="auto"/>
          <w:sz w:val="24"/>
          <w:szCs w:val="24"/>
        </w:rPr>
        <w:t xml:space="preserve">Zamówienie realizowane jest w ramach umowy o dofinansowanie nr POIS.08.01.00-00-1096/16-00 Projektu „Rewaloryzacja zespołu zabytkowych budowli inżynierii dawnego lotniska </w:t>
      </w:r>
      <w:proofErr w:type="spellStart"/>
      <w:r w:rsidRPr="005934F2">
        <w:rPr>
          <w:rFonts w:asciiTheme="minorHAnsi" w:hAnsiTheme="minorHAnsi"/>
          <w:color w:val="auto"/>
          <w:sz w:val="24"/>
          <w:szCs w:val="24"/>
        </w:rPr>
        <w:t>Rakowice-Czyżyny</w:t>
      </w:r>
      <w:proofErr w:type="spellEnd"/>
      <w:r w:rsidRPr="005934F2">
        <w:rPr>
          <w:rFonts w:asciiTheme="minorHAnsi" w:hAnsiTheme="minorHAnsi"/>
          <w:color w:val="auto"/>
          <w:sz w:val="24"/>
          <w:szCs w:val="24"/>
        </w:rPr>
        <w:t xml:space="preserve"> wraz z adaptacją na potrzeby Muzeum Lotnictwa Polskiego w Krakowie”, w ramach działania 8.1 Ochrona dziedzictwa kulturowego i rozwój zasobów kultury Programu Operacyjnego Infrastruktura i Środowisko 2014 – 2020.</w:t>
      </w:r>
    </w:p>
    <w:p w:rsidR="00B31E89" w:rsidRPr="005934F2" w:rsidRDefault="00B31E89" w:rsidP="00B31E89">
      <w:pPr>
        <w:pStyle w:val="Teksttreci20"/>
        <w:shd w:val="clear" w:color="auto" w:fill="auto"/>
        <w:spacing w:line="240" w:lineRule="auto"/>
        <w:ind w:firstLine="0"/>
        <w:jc w:val="both"/>
        <w:rPr>
          <w:rFonts w:asciiTheme="minorHAnsi" w:hAnsiTheme="minorHAnsi" w:cs="Arial"/>
          <w:sz w:val="24"/>
          <w:szCs w:val="24"/>
        </w:rPr>
      </w:pPr>
    </w:p>
    <w:p w:rsidR="00B31E89" w:rsidRPr="005934F2" w:rsidRDefault="00B31E89" w:rsidP="00A510D0">
      <w:pPr>
        <w:spacing w:after="0" w:line="240" w:lineRule="auto"/>
        <w:jc w:val="right"/>
        <w:rPr>
          <w:rFonts w:asciiTheme="minorHAnsi" w:hAnsiTheme="minorHAnsi" w:cs="Arial"/>
          <w:color w:val="auto"/>
          <w:sz w:val="24"/>
          <w:szCs w:val="24"/>
        </w:rPr>
      </w:pPr>
      <w:r w:rsidRPr="005934F2">
        <w:rPr>
          <w:rFonts w:asciiTheme="minorHAnsi" w:hAnsiTheme="minorHAnsi" w:cs="Arial"/>
          <w:color w:val="auto"/>
          <w:sz w:val="24"/>
          <w:szCs w:val="24"/>
        </w:rPr>
        <w:t xml:space="preserve">Zatwierdzam: </w:t>
      </w:r>
    </w:p>
    <w:p w:rsidR="00B31E89" w:rsidRPr="005934F2" w:rsidRDefault="00B31E89" w:rsidP="00A510D0">
      <w:pPr>
        <w:spacing w:after="0" w:line="240" w:lineRule="auto"/>
        <w:jc w:val="right"/>
        <w:rPr>
          <w:rFonts w:asciiTheme="minorHAnsi" w:hAnsiTheme="minorHAnsi" w:cs="Arial"/>
          <w:color w:val="auto"/>
          <w:sz w:val="24"/>
          <w:szCs w:val="24"/>
        </w:rPr>
      </w:pPr>
    </w:p>
    <w:p w:rsidR="00B31E89" w:rsidRPr="005934F2" w:rsidRDefault="00B31E89" w:rsidP="00A510D0">
      <w:pPr>
        <w:spacing w:after="0" w:line="240" w:lineRule="auto"/>
        <w:jc w:val="right"/>
        <w:rPr>
          <w:rFonts w:asciiTheme="minorHAnsi" w:hAnsiTheme="minorHAnsi" w:cs="Arial"/>
          <w:color w:val="auto"/>
          <w:sz w:val="24"/>
          <w:szCs w:val="24"/>
        </w:rPr>
      </w:pPr>
    </w:p>
    <w:p w:rsidR="00B31E89" w:rsidRPr="005934F2" w:rsidRDefault="00A510D0" w:rsidP="00A510D0">
      <w:pPr>
        <w:spacing w:after="0" w:line="240" w:lineRule="auto"/>
        <w:jc w:val="right"/>
        <w:rPr>
          <w:rFonts w:asciiTheme="minorHAnsi" w:hAnsiTheme="minorHAnsi" w:cs="Arial"/>
          <w:color w:val="auto"/>
          <w:sz w:val="24"/>
          <w:szCs w:val="24"/>
        </w:rPr>
      </w:pPr>
      <w:r w:rsidRPr="005934F2">
        <w:rPr>
          <w:rFonts w:asciiTheme="minorHAnsi" w:hAnsiTheme="minorHAnsi" w:cs="Arial"/>
          <w:color w:val="auto"/>
          <w:sz w:val="24"/>
          <w:szCs w:val="24"/>
        </w:rPr>
        <w:t>Krzysztof Radwan</w:t>
      </w:r>
    </w:p>
    <w:p w:rsidR="00A510D0" w:rsidRPr="005934F2" w:rsidRDefault="00A510D0" w:rsidP="00A510D0">
      <w:pPr>
        <w:spacing w:after="0" w:line="240" w:lineRule="auto"/>
        <w:jc w:val="right"/>
        <w:rPr>
          <w:rFonts w:asciiTheme="minorHAnsi" w:hAnsiTheme="minorHAnsi" w:cs="Arial"/>
          <w:color w:val="auto"/>
          <w:sz w:val="24"/>
          <w:szCs w:val="24"/>
        </w:rPr>
      </w:pPr>
      <w:r w:rsidRPr="005934F2">
        <w:rPr>
          <w:rFonts w:asciiTheme="minorHAnsi" w:hAnsiTheme="minorHAnsi" w:cs="Arial"/>
          <w:color w:val="auto"/>
          <w:sz w:val="24"/>
          <w:szCs w:val="24"/>
        </w:rPr>
        <w:t xml:space="preserve">Dyrektor </w:t>
      </w:r>
    </w:p>
    <w:p w:rsidR="00A510D0" w:rsidRPr="005934F2" w:rsidRDefault="00A510D0" w:rsidP="00A510D0">
      <w:pPr>
        <w:spacing w:after="0" w:line="240" w:lineRule="auto"/>
        <w:jc w:val="right"/>
        <w:rPr>
          <w:rFonts w:asciiTheme="minorHAnsi" w:hAnsiTheme="minorHAnsi" w:cs="Arial"/>
          <w:color w:val="auto"/>
          <w:sz w:val="24"/>
          <w:szCs w:val="24"/>
        </w:rPr>
      </w:pPr>
      <w:r w:rsidRPr="005934F2">
        <w:rPr>
          <w:rFonts w:asciiTheme="minorHAnsi" w:hAnsiTheme="minorHAnsi" w:cs="Arial"/>
          <w:color w:val="auto"/>
          <w:sz w:val="24"/>
          <w:szCs w:val="24"/>
        </w:rPr>
        <w:t>Muzeum Lotnictwa Polskiego w Krakowie</w:t>
      </w:r>
    </w:p>
    <w:p w:rsidR="00B31E89" w:rsidRPr="005934F2" w:rsidRDefault="00B31E89" w:rsidP="00A510D0">
      <w:pPr>
        <w:spacing w:after="0" w:line="240" w:lineRule="auto"/>
        <w:jc w:val="right"/>
        <w:rPr>
          <w:rFonts w:asciiTheme="minorHAnsi" w:hAnsiTheme="minorHAnsi" w:cs="Arial"/>
          <w:color w:val="auto"/>
          <w:sz w:val="24"/>
          <w:szCs w:val="24"/>
        </w:rPr>
      </w:pPr>
      <w:r w:rsidRPr="005934F2">
        <w:rPr>
          <w:rFonts w:asciiTheme="minorHAnsi" w:hAnsiTheme="minorHAnsi" w:cs="Arial"/>
          <w:color w:val="auto"/>
          <w:sz w:val="24"/>
          <w:szCs w:val="24"/>
        </w:rPr>
        <w:t xml:space="preserve">Kraków, dnia </w:t>
      </w:r>
      <w:r w:rsidR="00702630" w:rsidRPr="005934F2">
        <w:rPr>
          <w:rFonts w:asciiTheme="minorHAnsi" w:hAnsiTheme="minorHAnsi" w:cs="Arial"/>
          <w:color w:val="auto"/>
          <w:sz w:val="24"/>
          <w:szCs w:val="24"/>
        </w:rPr>
        <w:t>27.06</w:t>
      </w:r>
      <w:r w:rsidR="00A510D0" w:rsidRPr="005934F2">
        <w:rPr>
          <w:rFonts w:asciiTheme="minorHAnsi" w:hAnsiTheme="minorHAnsi" w:cs="Arial"/>
          <w:color w:val="auto"/>
          <w:sz w:val="24"/>
          <w:szCs w:val="24"/>
        </w:rPr>
        <w:t>.2018</w:t>
      </w:r>
    </w:p>
    <w:p w:rsidR="00B31E89" w:rsidRPr="005934F2" w:rsidRDefault="00B31E89" w:rsidP="00F073B9">
      <w:pPr>
        <w:tabs>
          <w:tab w:val="left" w:pos="7880"/>
        </w:tabs>
        <w:spacing w:after="0" w:line="240" w:lineRule="auto"/>
        <w:rPr>
          <w:rFonts w:asciiTheme="minorHAnsi" w:hAnsiTheme="minorHAnsi" w:cs="Arial"/>
          <w:b/>
          <w:color w:val="auto"/>
          <w:sz w:val="24"/>
          <w:szCs w:val="24"/>
        </w:rPr>
      </w:pPr>
      <w:r w:rsidRPr="005934F2">
        <w:rPr>
          <w:rFonts w:asciiTheme="minorHAnsi" w:hAnsiTheme="minorHAnsi"/>
          <w:color w:val="auto"/>
          <w:sz w:val="24"/>
          <w:szCs w:val="24"/>
        </w:rPr>
        <w:br w:type="page"/>
      </w:r>
      <w:r w:rsidR="00F073B9" w:rsidRPr="005934F2">
        <w:rPr>
          <w:rFonts w:asciiTheme="minorHAnsi" w:hAnsiTheme="minorHAnsi" w:cs="Arial"/>
          <w:b/>
          <w:color w:val="auto"/>
          <w:sz w:val="24"/>
          <w:szCs w:val="24"/>
        </w:rPr>
        <w:lastRenderedPageBreak/>
        <w:t xml:space="preserve"> </w:t>
      </w:r>
      <w:r w:rsidRPr="005934F2">
        <w:rPr>
          <w:rFonts w:asciiTheme="minorHAnsi" w:hAnsiTheme="minorHAnsi" w:cs="Arial"/>
          <w:b/>
          <w:color w:val="auto"/>
          <w:sz w:val="24"/>
          <w:szCs w:val="24"/>
        </w:rPr>
        <w:t xml:space="preserve">NAZWA ORAZ ADRES ZAMAWIAJĄCEGO </w:t>
      </w:r>
    </w:p>
    <w:p w:rsidR="00B31E89" w:rsidRPr="005934F2" w:rsidRDefault="00B31E89" w:rsidP="00B31E89">
      <w:pPr>
        <w:pStyle w:val="Akapitzlist"/>
        <w:spacing w:after="0" w:line="240" w:lineRule="auto"/>
        <w:rPr>
          <w:rFonts w:asciiTheme="minorHAnsi" w:hAnsiTheme="minorHAnsi" w:cs="Arial"/>
          <w:color w:val="auto"/>
          <w:sz w:val="24"/>
          <w:szCs w:val="24"/>
        </w:rPr>
      </w:pPr>
    </w:p>
    <w:p w:rsidR="00B31E89" w:rsidRPr="005934F2" w:rsidRDefault="00B31E89" w:rsidP="00B31E89">
      <w:pPr>
        <w:pStyle w:val="Akapitzlist"/>
        <w:spacing w:after="0" w:line="240" w:lineRule="auto"/>
        <w:rPr>
          <w:rFonts w:asciiTheme="minorHAnsi" w:hAnsiTheme="minorHAnsi" w:cs="Arial"/>
          <w:color w:val="auto"/>
          <w:sz w:val="24"/>
          <w:szCs w:val="24"/>
        </w:rPr>
      </w:pPr>
      <w:r w:rsidRPr="005934F2">
        <w:rPr>
          <w:rFonts w:asciiTheme="minorHAnsi" w:hAnsiTheme="minorHAnsi" w:cs="Arial"/>
          <w:color w:val="auto"/>
          <w:sz w:val="24"/>
          <w:szCs w:val="24"/>
        </w:rPr>
        <w:t xml:space="preserve">Zamawiającym jest: </w:t>
      </w:r>
      <w:r w:rsidRPr="005934F2">
        <w:rPr>
          <w:rFonts w:asciiTheme="minorHAnsi" w:hAnsiTheme="minorHAnsi" w:cs="Arial"/>
          <w:b/>
          <w:color w:val="auto"/>
          <w:sz w:val="24"/>
          <w:szCs w:val="24"/>
        </w:rPr>
        <w:t>Muzeum Lotnictwa Polskiego w Krakowie</w:t>
      </w:r>
      <w:r w:rsidRPr="005934F2">
        <w:rPr>
          <w:rFonts w:asciiTheme="minorHAnsi" w:hAnsiTheme="minorHAnsi" w:cs="Arial"/>
          <w:color w:val="auto"/>
          <w:sz w:val="24"/>
          <w:szCs w:val="24"/>
        </w:rPr>
        <w:t xml:space="preserve">, </w:t>
      </w:r>
      <w:r w:rsidRPr="005934F2">
        <w:rPr>
          <w:rFonts w:asciiTheme="minorHAnsi" w:hAnsiTheme="minorHAnsi" w:cs="Arial"/>
          <w:color w:val="auto"/>
          <w:sz w:val="24"/>
          <w:szCs w:val="24"/>
        </w:rPr>
        <w:br/>
        <w:t xml:space="preserve">adres: al. Jana Pawła II 39, 31-864 Kraków, woj. Małopolskie, </w:t>
      </w:r>
      <w:r w:rsidRPr="005934F2">
        <w:rPr>
          <w:rFonts w:asciiTheme="minorHAnsi" w:hAnsiTheme="minorHAnsi" w:cs="Arial"/>
          <w:color w:val="auto"/>
          <w:sz w:val="24"/>
          <w:szCs w:val="24"/>
        </w:rPr>
        <w:br/>
        <w:t>telefon: +48 12 642 87 00</w:t>
      </w:r>
      <w:r w:rsidRPr="005934F2">
        <w:rPr>
          <w:rFonts w:asciiTheme="minorHAnsi" w:hAnsiTheme="minorHAnsi" w:cs="Arial"/>
          <w:color w:val="auto"/>
          <w:sz w:val="24"/>
          <w:szCs w:val="24"/>
        </w:rPr>
        <w:br/>
        <w:t>faks: +48 12 642 87 99</w:t>
      </w:r>
      <w:r w:rsidRPr="005934F2">
        <w:rPr>
          <w:rFonts w:asciiTheme="minorHAnsi" w:hAnsiTheme="minorHAnsi" w:cs="Arial"/>
          <w:color w:val="auto"/>
          <w:sz w:val="24"/>
          <w:szCs w:val="24"/>
        </w:rPr>
        <w:br/>
        <w:t>e-mail: info@muzeumlotnictwa.pl</w:t>
      </w:r>
    </w:p>
    <w:p w:rsidR="00B31E89" w:rsidRPr="005934F2" w:rsidRDefault="00B31E89" w:rsidP="00B31E89">
      <w:pPr>
        <w:pStyle w:val="Akapitzlist"/>
        <w:spacing w:after="0" w:line="240" w:lineRule="auto"/>
        <w:rPr>
          <w:rFonts w:asciiTheme="minorHAnsi" w:hAnsiTheme="minorHAnsi"/>
          <w:color w:val="auto"/>
          <w:sz w:val="24"/>
          <w:szCs w:val="24"/>
        </w:rPr>
      </w:pPr>
      <w:r w:rsidRPr="005934F2">
        <w:rPr>
          <w:rFonts w:asciiTheme="minorHAnsi" w:hAnsiTheme="minorHAnsi" w:cs="Arial"/>
          <w:color w:val="auto"/>
          <w:sz w:val="24"/>
          <w:szCs w:val="24"/>
        </w:rPr>
        <w:t xml:space="preserve">Strona internetowa: </w:t>
      </w:r>
      <w:r w:rsidR="00BB5645" w:rsidRPr="005934F2">
        <w:rPr>
          <w:rFonts w:cs="Times New Roman"/>
          <w:color w:val="auto"/>
          <w:sz w:val="24"/>
          <w:szCs w:val="24"/>
        </w:rPr>
        <w:t>www.muzeumlotnictwa.pl</w:t>
      </w:r>
      <w:r w:rsidRPr="005934F2">
        <w:rPr>
          <w:rFonts w:asciiTheme="minorHAnsi" w:hAnsiTheme="minorHAnsi" w:cs="Arial"/>
          <w:color w:val="auto"/>
          <w:sz w:val="24"/>
          <w:szCs w:val="24"/>
        </w:rPr>
        <w:t xml:space="preserve">, </w:t>
      </w:r>
      <w:r w:rsidRPr="005934F2">
        <w:rPr>
          <w:rFonts w:asciiTheme="minorHAnsi" w:hAnsiTheme="minorHAnsi" w:cs="Arial"/>
          <w:color w:val="auto"/>
          <w:sz w:val="24"/>
          <w:szCs w:val="24"/>
        </w:rPr>
        <w:br/>
        <w:t>godziny urzędowania: od poniedziałku do piątku między 7:30 a 15:30,</w:t>
      </w:r>
      <w:r w:rsidRPr="005934F2">
        <w:rPr>
          <w:rFonts w:asciiTheme="minorHAnsi" w:hAnsiTheme="minorHAnsi" w:cs="Arial"/>
          <w:color w:val="auto"/>
          <w:sz w:val="24"/>
          <w:szCs w:val="24"/>
        </w:rPr>
        <w:br/>
        <w:t xml:space="preserve">nr NIP 000126681, </w:t>
      </w:r>
      <w:r w:rsidRPr="005934F2">
        <w:rPr>
          <w:rFonts w:asciiTheme="minorHAnsi" w:hAnsiTheme="minorHAnsi" w:cs="Arial"/>
          <w:color w:val="auto"/>
          <w:sz w:val="24"/>
          <w:szCs w:val="24"/>
        </w:rPr>
        <w:br/>
        <w:t>nr Regon 6751000452.</w:t>
      </w:r>
    </w:p>
    <w:p w:rsidR="00B31E89" w:rsidRPr="005934F2" w:rsidRDefault="00B31E89" w:rsidP="00B31E89">
      <w:pPr>
        <w:pStyle w:val="Akapitzlist"/>
        <w:spacing w:after="0" w:line="240" w:lineRule="auto"/>
        <w:rPr>
          <w:rFonts w:asciiTheme="minorHAnsi" w:hAnsiTheme="minorHAnsi" w:cs="Arial"/>
          <w:color w:val="auto"/>
          <w:sz w:val="24"/>
          <w:szCs w:val="24"/>
        </w:rPr>
      </w:pPr>
    </w:p>
    <w:p w:rsidR="00B31E89" w:rsidRPr="005934F2" w:rsidRDefault="00B31E89" w:rsidP="00B31E89">
      <w:pPr>
        <w:pStyle w:val="Akapitzlist"/>
        <w:numPr>
          <w:ilvl w:val="0"/>
          <w:numId w:val="1"/>
        </w:numPr>
        <w:spacing w:after="0" w:line="240" w:lineRule="auto"/>
        <w:rPr>
          <w:rFonts w:asciiTheme="minorHAnsi" w:hAnsiTheme="minorHAnsi" w:cs="Arial"/>
          <w:b/>
          <w:color w:val="auto"/>
          <w:sz w:val="24"/>
          <w:szCs w:val="24"/>
        </w:rPr>
      </w:pPr>
      <w:r w:rsidRPr="005934F2">
        <w:rPr>
          <w:rFonts w:asciiTheme="minorHAnsi" w:hAnsiTheme="minorHAnsi" w:cs="Arial"/>
          <w:b/>
          <w:color w:val="auto"/>
          <w:sz w:val="24"/>
          <w:szCs w:val="24"/>
        </w:rPr>
        <w:t>TRYB UDZIELENIA ZAMÓWIENIA</w:t>
      </w:r>
    </w:p>
    <w:p w:rsidR="00B31E89" w:rsidRPr="005934F2" w:rsidRDefault="00B31E89" w:rsidP="00B31E89">
      <w:pPr>
        <w:pStyle w:val="Akapitzlist"/>
        <w:spacing w:after="0" w:line="240" w:lineRule="auto"/>
        <w:rPr>
          <w:rFonts w:asciiTheme="minorHAnsi" w:hAnsiTheme="minorHAnsi" w:cs="Arial"/>
          <w:color w:val="auto"/>
          <w:sz w:val="24"/>
          <w:szCs w:val="24"/>
        </w:rPr>
      </w:pPr>
    </w:p>
    <w:p w:rsidR="00B31E89" w:rsidRPr="005934F2" w:rsidRDefault="00B31E89" w:rsidP="00D70482">
      <w:pPr>
        <w:pStyle w:val="Akapitzlist"/>
        <w:numPr>
          <w:ilvl w:val="1"/>
          <w:numId w:val="1"/>
        </w:numPr>
        <w:tabs>
          <w:tab w:val="left" w:pos="284"/>
        </w:tabs>
        <w:spacing w:after="0" w:line="240" w:lineRule="auto"/>
        <w:ind w:left="0" w:firstLine="0"/>
        <w:jc w:val="both"/>
        <w:rPr>
          <w:rFonts w:asciiTheme="minorHAnsi" w:hAnsiTheme="minorHAnsi" w:cs="Arial"/>
          <w:color w:val="auto"/>
          <w:sz w:val="24"/>
          <w:szCs w:val="24"/>
        </w:rPr>
      </w:pPr>
      <w:r w:rsidRPr="005934F2">
        <w:rPr>
          <w:rFonts w:asciiTheme="minorHAnsi" w:hAnsiTheme="minorHAnsi" w:cs="Arial"/>
          <w:color w:val="auto"/>
          <w:sz w:val="24"/>
          <w:szCs w:val="24"/>
        </w:rPr>
        <w:t xml:space="preserve">Postępowanie o udzielenie zamówienia publicznego, którego dotyczy niniejsza Specyfikacja Istotnych Warunków Zamówienia, zwana dalej „SIWZ”, prowadzone jest w trybie </w:t>
      </w:r>
      <w:r w:rsidRPr="005934F2">
        <w:rPr>
          <w:rFonts w:asciiTheme="minorHAnsi" w:hAnsiTheme="minorHAnsi" w:cs="Arial"/>
          <w:b/>
          <w:color w:val="auto"/>
          <w:sz w:val="24"/>
          <w:szCs w:val="24"/>
        </w:rPr>
        <w:t>przetargu nieograniczonego</w:t>
      </w:r>
      <w:r w:rsidRPr="005934F2">
        <w:rPr>
          <w:rFonts w:asciiTheme="minorHAnsi" w:hAnsiTheme="minorHAnsi" w:cs="Arial"/>
          <w:color w:val="auto"/>
          <w:sz w:val="24"/>
          <w:szCs w:val="24"/>
        </w:rPr>
        <w:t xml:space="preserve"> na podstawie ustawy z dnia 29 stycznia 2004 r. Prawo zamówień publicznych (</w:t>
      </w:r>
      <w:proofErr w:type="spellStart"/>
      <w:r w:rsidRPr="005934F2">
        <w:rPr>
          <w:rFonts w:asciiTheme="minorHAnsi" w:hAnsiTheme="minorHAnsi" w:cs="Arial"/>
          <w:color w:val="auto"/>
          <w:sz w:val="24"/>
          <w:szCs w:val="24"/>
        </w:rPr>
        <w:t>Dz.U</w:t>
      </w:r>
      <w:proofErr w:type="spellEnd"/>
      <w:r w:rsidRPr="005934F2">
        <w:rPr>
          <w:rFonts w:asciiTheme="minorHAnsi" w:hAnsiTheme="minorHAnsi" w:cs="Arial"/>
          <w:color w:val="auto"/>
          <w:sz w:val="24"/>
          <w:szCs w:val="24"/>
        </w:rPr>
        <w:t xml:space="preserve">. z 2017 r. poz. 1579 ze zm.) zwanej dalej „PZP”. </w:t>
      </w:r>
    </w:p>
    <w:p w:rsidR="00B31E89" w:rsidRPr="005934F2" w:rsidRDefault="00B31E89" w:rsidP="00D70482">
      <w:pPr>
        <w:pStyle w:val="Akapitzlist"/>
        <w:numPr>
          <w:ilvl w:val="1"/>
          <w:numId w:val="1"/>
        </w:numPr>
        <w:tabs>
          <w:tab w:val="left" w:pos="284"/>
        </w:tabs>
        <w:spacing w:after="0" w:line="240" w:lineRule="auto"/>
        <w:ind w:left="0" w:firstLine="0"/>
        <w:rPr>
          <w:rFonts w:asciiTheme="minorHAnsi" w:hAnsiTheme="minorHAnsi" w:cs="Arial"/>
          <w:color w:val="auto"/>
          <w:sz w:val="24"/>
          <w:szCs w:val="24"/>
        </w:rPr>
      </w:pPr>
      <w:r w:rsidRPr="005934F2">
        <w:rPr>
          <w:rFonts w:asciiTheme="minorHAnsi" w:hAnsiTheme="minorHAnsi" w:cs="Arial"/>
          <w:color w:val="auto"/>
          <w:sz w:val="24"/>
          <w:szCs w:val="24"/>
        </w:rPr>
        <w:t xml:space="preserve">Rodzaj zamówienia: </w:t>
      </w:r>
      <w:r w:rsidRPr="005934F2">
        <w:rPr>
          <w:rFonts w:asciiTheme="minorHAnsi" w:hAnsiTheme="minorHAnsi" w:cs="Arial"/>
          <w:b/>
          <w:color w:val="auto"/>
          <w:sz w:val="24"/>
          <w:szCs w:val="24"/>
        </w:rPr>
        <w:t>usługi</w:t>
      </w:r>
      <w:r w:rsidRPr="005934F2">
        <w:rPr>
          <w:rFonts w:asciiTheme="minorHAnsi" w:hAnsiTheme="minorHAnsi" w:cs="Arial"/>
          <w:color w:val="auto"/>
          <w:sz w:val="24"/>
          <w:szCs w:val="24"/>
        </w:rPr>
        <w:t xml:space="preserve">. </w:t>
      </w:r>
    </w:p>
    <w:p w:rsidR="00B31E89" w:rsidRPr="005934F2" w:rsidRDefault="00B31E89" w:rsidP="00D70482">
      <w:pPr>
        <w:pStyle w:val="Akapitzlist"/>
        <w:numPr>
          <w:ilvl w:val="1"/>
          <w:numId w:val="1"/>
        </w:numPr>
        <w:tabs>
          <w:tab w:val="left" w:pos="142"/>
          <w:tab w:val="left" w:pos="284"/>
        </w:tabs>
        <w:spacing w:after="0" w:line="240" w:lineRule="auto"/>
        <w:ind w:hanging="3196"/>
        <w:jc w:val="both"/>
        <w:rPr>
          <w:rFonts w:asciiTheme="minorHAnsi" w:hAnsiTheme="minorHAnsi" w:cs="Arial"/>
          <w:color w:val="auto"/>
          <w:sz w:val="24"/>
          <w:szCs w:val="24"/>
        </w:rPr>
      </w:pPr>
      <w:r w:rsidRPr="005934F2">
        <w:rPr>
          <w:rFonts w:asciiTheme="minorHAnsi" w:hAnsiTheme="minorHAnsi" w:cs="Arial"/>
          <w:color w:val="auto"/>
          <w:sz w:val="24"/>
          <w:szCs w:val="24"/>
        </w:rPr>
        <w:t xml:space="preserve">Przetarg nieograniczony o wartości poniżej kwot określonych w art. 11 ust. 8 ustawy PZP.  </w:t>
      </w:r>
    </w:p>
    <w:p w:rsidR="00B31E89" w:rsidRPr="005934F2" w:rsidRDefault="00B31E89" w:rsidP="00D70482">
      <w:pPr>
        <w:pStyle w:val="Akapitzlist"/>
        <w:numPr>
          <w:ilvl w:val="1"/>
          <w:numId w:val="1"/>
        </w:numPr>
        <w:tabs>
          <w:tab w:val="left" w:pos="284"/>
        </w:tabs>
        <w:spacing w:after="0" w:line="240" w:lineRule="auto"/>
        <w:ind w:left="0" w:firstLine="0"/>
        <w:jc w:val="both"/>
        <w:rPr>
          <w:rFonts w:asciiTheme="minorHAnsi" w:hAnsiTheme="minorHAnsi" w:cs="Arial"/>
          <w:color w:val="auto"/>
          <w:sz w:val="24"/>
          <w:szCs w:val="24"/>
        </w:rPr>
      </w:pPr>
      <w:r w:rsidRPr="005934F2">
        <w:rPr>
          <w:rFonts w:asciiTheme="minorHAnsi" w:hAnsiTheme="minorHAnsi" w:cs="Arial"/>
          <w:color w:val="auto"/>
          <w:sz w:val="24"/>
          <w:szCs w:val="24"/>
        </w:rPr>
        <w:t>Stosownie do art. 24aa ustawy PZP, Zamawiający przewiduje możliwość dokonania najpierw oceny ofert, a następnie zbadania czy wykonawca, którego oferta została oceniona jako najkorzystniejsza, nie podlega wykluczeniu oraz spełnia warunki udziału w postępowaniu.</w:t>
      </w:r>
    </w:p>
    <w:p w:rsidR="00B31E89" w:rsidRPr="005934F2" w:rsidRDefault="00B31E89" w:rsidP="00D70482">
      <w:pPr>
        <w:pStyle w:val="Akapitzlist"/>
        <w:numPr>
          <w:ilvl w:val="1"/>
          <w:numId w:val="1"/>
        </w:numPr>
        <w:tabs>
          <w:tab w:val="left" w:pos="284"/>
        </w:tabs>
        <w:spacing w:after="0" w:line="240" w:lineRule="auto"/>
        <w:ind w:left="0" w:firstLine="0"/>
        <w:jc w:val="both"/>
        <w:rPr>
          <w:rFonts w:asciiTheme="minorHAnsi" w:hAnsiTheme="minorHAnsi" w:cs="Arial"/>
          <w:color w:val="auto"/>
          <w:sz w:val="24"/>
          <w:szCs w:val="24"/>
        </w:rPr>
      </w:pPr>
      <w:r w:rsidRPr="005934F2">
        <w:rPr>
          <w:rFonts w:asciiTheme="minorHAnsi" w:hAnsiTheme="minorHAnsi" w:cs="Arial"/>
          <w:color w:val="auto"/>
          <w:sz w:val="24"/>
          <w:szCs w:val="24"/>
        </w:rPr>
        <w:t>Zgodnie z art. 29 ust. 3a ustawy PZP Zamawiający informuje, że w zakresie realizacji zamówienia nie występują czynności, których wykonywanie polega na wykonywaniu pracy w sposób określony w art. 22 § 1 ustawy Kodeks Pracy (</w:t>
      </w:r>
      <w:proofErr w:type="spellStart"/>
      <w:r w:rsidRPr="005934F2">
        <w:rPr>
          <w:rFonts w:asciiTheme="minorHAnsi" w:hAnsiTheme="minorHAnsi" w:cs="Arial"/>
          <w:color w:val="auto"/>
          <w:sz w:val="24"/>
          <w:szCs w:val="24"/>
        </w:rPr>
        <w:t>Dz.U</w:t>
      </w:r>
      <w:proofErr w:type="spellEnd"/>
      <w:r w:rsidRPr="005934F2">
        <w:rPr>
          <w:rFonts w:asciiTheme="minorHAnsi" w:hAnsiTheme="minorHAnsi" w:cs="Arial"/>
          <w:color w:val="auto"/>
          <w:sz w:val="24"/>
          <w:szCs w:val="24"/>
        </w:rPr>
        <w:t>. z 2016 r. poz. 1666 ze zm.).</w:t>
      </w:r>
    </w:p>
    <w:p w:rsidR="00B31E89" w:rsidRPr="005934F2" w:rsidRDefault="00B31E89" w:rsidP="00D70482">
      <w:pPr>
        <w:pStyle w:val="Akapitzlist"/>
        <w:numPr>
          <w:ilvl w:val="1"/>
          <w:numId w:val="1"/>
        </w:numPr>
        <w:tabs>
          <w:tab w:val="left" w:pos="284"/>
        </w:tabs>
        <w:spacing w:after="0" w:line="240" w:lineRule="auto"/>
        <w:ind w:left="0" w:firstLine="0"/>
        <w:jc w:val="both"/>
        <w:rPr>
          <w:rFonts w:asciiTheme="minorHAnsi" w:hAnsiTheme="minorHAnsi"/>
          <w:color w:val="auto"/>
          <w:sz w:val="24"/>
          <w:szCs w:val="24"/>
        </w:rPr>
      </w:pPr>
      <w:r w:rsidRPr="005934F2">
        <w:rPr>
          <w:rFonts w:asciiTheme="minorHAnsi" w:hAnsiTheme="minorHAnsi" w:cs="Arial"/>
          <w:color w:val="auto"/>
          <w:sz w:val="24"/>
          <w:szCs w:val="24"/>
        </w:rPr>
        <w:t xml:space="preserve">Ogłoszenie o przetargu ukazało się w Biuletynie Zamówień Publicznych, </w:t>
      </w:r>
      <w:r w:rsidR="00BB5645" w:rsidRPr="005934F2">
        <w:rPr>
          <w:rFonts w:asciiTheme="minorHAnsi" w:hAnsiTheme="minorHAnsi" w:cs="Arial"/>
          <w:color w:val="auto"/>
          <w:sz w:val="24"/>
          <w:szCs w:val="24"/>
        </w:rPr>
        <w:t xml:space="preserve">na stronie internetowej Muzeum </w:t>
      </w:r>
      <w:r w:rsidR="00BB5645" w:rsidRPr="005934F2">
        <w:rPr>
          <w:rFonts w:cs="Times New Roman"/>
          <w:color w:val="auto"/>
        </w:rPr>
        <w:t>www.muzeumlotnictwa.pl</w:t>
      </w:r>
      <w:r w:rsidR="00BB5645" w:rsidRPr="005934F2">
        <w:rPr>
          <w:rFonts w:asciiTheme="minorHAnsi" w:hAnsiTheme="minorHAnsi" w:cs="Arial"/>
          <w:color w:val="auto"/>
          <w:sz w:val="24"/>
          <w:szCs w:val="24"/>
        </w:rPr>
        <w:t>, dostępnej również</w:t>
      </w:r>
      <w:r w:rsidRPr="005934F2">
        <w:rPr>
          <w:rFonts w:asciiTheme="minorHAnsi" w:hAnsiTheme="minorHAnsi" w:cs="Arial"/>
          <w:color w:val="auto"/>
          <w:sz w:val="24"/>
          <w:szCs w:val="24"/>
        </w:rPr>
        <w:t xml:space="preserve"> pod adresem  </w:t>
      </w:r>
      <w:hyperlink r:id="rId7">
        <w:r w:rsidRPr="005934F2">
          <w:rPr>
            <w:rStyle w:val="czeinternetowe"/>
            <w:rFonts w:asciiTheme="minorHAnsi" w:hAnsiTheme="minorHAnsi" w:cs="Arial"/>
            <w:color w:val="auto"/>
            <w:sz w:val="24"/>
            <w:szCs w:val="24"/>
          </w:rPr>
          <w:t>https://bip.malopolska.pl/mlpwkrakowie/</w:t>
        </w:r>
      </w:hyperlink>
      <w:r w:rsidRPr="005934F2">
        <w:rPr>
          <w:rFonts w:asciiTheme="minorHAnsi" w:hAnsiTheme="minorHAnsi" w:cs="Arial"/>
          <w:color w:val="auto"/>
          <w:sz w:val="24"/>
          <w:szCs w:val="24"/>
        </w:rPr>
        <w:t xml:space="preserve"> oraz w siedzibie Zamawiającego na tablicy ogłoszeń.</w:t>
      </w:r>
    </w:p>
    <w:p w:rsidR="00B31E89" w:rsidRPr="005934F2" w:rsidRDefault="00B31E89" w:rsidP="00B31E89">
      <w:pPr>
        <w:pStyle w:val="Akapitzlist"/>
        <w:spacing w:after="0" w:line="240" w:lineRule="auto"/>
        <w:jc w:val="both"/>
        <w:rPr>
          <w:rFonts w:asciiTheme="minorHAnsi" w:hAnsiTheme="minorHAnsi" w:cs="Arial"/>
          <w:color w:val="auto"/>
          <w:sz w:val="24"/>
          <w:szCs w:val="24"/>
        </w:rPr>
      </w:pPr>
    </w:p>
    <w:p w:rsidR="00B31E89" w:rsidRPr="005934F2" w:rsidRDefault="00B31E89" w:rsidP="00B31E89">
      <w:pPr>
        <w:pStyle w:val="Akapitzlist"/>
        <w:numPr>
          <w:ilvl w:val="0"/>
          <w:numId w:val="1"/>
        </w:numPr>
        <w:spacing w:after="0" w:line="240" w:lineRule="auto"/>
        <w:jc w:val="both"/>
        <w:rPr>
          <w:rFonts w:asciiTheme="minorHAnsi" w:hAnsiTheme="minorHAnsi" w:cs="Arial"/>
          <w:b/>
          <w:color w:val="auto"/>
          <w:sz w:val="24"/>
          <w:szCs w:val="24"/>
        </w:rPr>
      </w:pPr>
      <w:r w:rsidRPr="005934F2">
        <w:rPr>
          <w:rFonts w:asciiTheme="minorHAnsi" w:hAnsiTheme="minorHAnsi" w:cs="Arial"/>
          <w:b/>
          <w:color w:val="auto"/>
          <w:sz w:val="24"/>
          <w:szCs w:val="24"/>
        </w:rPr>
        <w:t>OPIS PRZEDMIOTU ZAMÓWIENIA</w:t>
      </w:r>
    </w:p>
    <w:p w:rsidR="00B31E89" w:rsidRPr="005934F2" w:rsidRDefault="00B31E89" w:rsidP="00B31E89">
      <w:pPr>
        <w:pStyle w:val="Akapitzlist"/>
        <w:spacing w:after="0" w:line="240" w:lineRule="auto"/>
        <w:rPr>
          <w:rFonts w:asciiTheme="minorHAnsi" w:hAnsiTheme="minorHAnsi" w:cs="Arial"/>
          <w:color w:val="auto"/>
          <w:sz w:val="24"/>
          <w:szCs w:val="24"/>
        </w:rPr>
      </w:pPr>
    </w:p>
    <w:p w:rsidR="00D70482" w:rsidRPr="005934F2" w:rsidRDefault="00B31E89" w:rsidP="00D70482">
      <w:pPr>
        <w:pStyle w:val="Akapitzlist"/>
        <w:numPr>
          <w:ilvl w:val="0"/>
          <w:numId w:val="2"/>
        </w:numPr>
        <w:spacing w:after="0" w:line="240" w:lineRule="auto"/>
        <w:ind w:left="284" w:hanging="284"/>
        <w:jc w:val="both"/>
        <w:rPr>
          <w:rFonts w:asciiTheme="minorHAnsi" w:hAnsiTheme="minorHAnsi" w:cs="Arial"/>
          <w:b/>
          <w:bCs/>
          <w:color w:val="auto"/>
          <w:sz w:val="24"/>
          <w:szCs w:val="24"/>
        </w:rPr>
      </w:pPr>
      <w:r w:rsidRPr="005934F2">
        <w:rPr>
          <w:rFonts w:asciiTheme="minorHAnsi" w:hAnsiTheme="minorHAnsi" w:cs="Arial"/>
          <w:color w:val="auto"/>
          <w:sz w:val="24"/>
          <w:szCs w:val="24"/>
        </w:rPr>
        <w:t xml:space="preserve">Przedmiotem zamówienia jest </w:t>
      </w:r>
    </w:p>
    <w:p w:rsidR="00D70482" w:rsidRPr="005934F2" w:rsidRDefault="00D70482" w:rsidP="00D70482">
      <w:pPr>
        <w:pStyle w:val="Akapitzlist"/>
        <w:spacing w:after="0" w:line="240" w:lineRule="auto"/>
        <w:ind w:left="0"/>
        <w:contextualSpacing w:val="0"/>
        <w:jc w:val="both"/>
        <w:rPr>
          <w:rFonts w:asciiTheme="minorHAnsi" w:hAnsiTheme="minorHAnsi"/>
          <w:color w:val="auto"/>
          <w:sz w:val="24"/>
          <w:szCs w:val="24"/>
        </w:rPr>
      </w:pPr>
      <w:r w:rsidRPr="005934F2">
        <w:rPr>
          <w:rFonts w:asciiTheme="minorHAnsi" w:hAnsiTheme="minorHAnsi" w:cs="Arial"/>
          <w:b/>
          <w:bCs/>
          <w:color w:val="auto"/>
          <w:sz w:val="24"/>
          <w:szCs w:val="24"/>
        </w:rPr>
        <w:t xml:space="preserve">Opracowanie  optymalizacji  zakresu rzeczowego projektów  wielobranżowych pod kątem wykonalności w ramach przyjętego finansowania, </w:t>
      </w:r>
      <w:r w:rsidRPr="005934F2">
        <w:rPr>
          <w:rFonts w:asciiTheme="minorHAnsi" w:hAnsiTheme="minorHAnsi"/>
          <w:b/>
          <w:color w:val="auto"/>
          <w:sz w:val="24"/>
          <w:szCs w:val="24"/>
        </w:rPr>
        <w:t xml:space="preserve">w ramach inwestycji pod nazwą: </w:t>
      </w:r>
      <w:r w:rsidRPr="005934F2">
        <w:rPr>
          <w:rFonts w:asciiTheme="minorHAnsi" w:hAnsiTheme="minorHAnsi"/>
          <w:color w:val="auto"/>
          <w:sz w:val="24"/>
          <w:szCs w:val="24"/>
        </w:rPr>
        <w:t xml:space="preserve"> </w:t>
      </w:r>
      <w:r w:rsidRPr="005934F2">
        <w:rPr>
          <w:rFonts w:asciiTheme="minorHAnsi" w:hAnsiTheme="minorHAnsi"/>
          <w:b/>
          <w:bCs/>
          <w:iCs/>
          <w:color w:val="auto"/>
          <w:sz w:val="24"/>
          <w:szCs w:val="24"/>
        </w:rPr>
        <w:t xml:space="preserve">Rewaloryzacja zespołu zabytkowych budowli inżynieryjnych dawnego lotniska </w:t>
      </w:r>
      <w:proofErr w:type="spellStart"/>
      <w:r w:rsidRPr="005934F2">
        <w:rPr>
          <w:rFonts w:asciiTheme="minorHAnsi" w:hAnsiTheme="minorHAnsi"/>
          <w:b/>
          <w:bCs/>
          <w:iCs/>
          <w:color w:val="auto"/>
          <w:sz w:val="24"/>
          <w:szCs w:val="24"/>
        </w:rPr>
        <w:t>Rakowice-Czyżyny</w:t>
      </w:r>
      <w:proofErr w:type="spellEnd"/>
      <w:r w:rsidRPr="005934F2">
        <w:rPr>
          <w:rFonts w:asciiTheme="minorHAnsi" w:hAnsiTheme="minorHAnsi"/>
          <w:b/>
          <w:bCs/>
          <w:iCs/>
          <w:color w:val="auto"/>
          <w:sz w:val="24"/>
          <w:szCs w:val="24"/>
        </w:rPr>
        <w:t xml:space="preserve"> wraz z adaptacją na potrzeby Muzeum Lotnictwa Polskiego w Krakowie</w:t>
      </w:r>
      <w:r w:rsidRPr="005934F2">
        <w:rPr>
          <w:rFonts w:asciiTheme="minorHAnsi" w:hAnsiTheme="minorHAnsi"/>
          <w:b/>
          <w:color w:val="auto"/>
          <w:sz w:val="24"/>
          <w:szCs w:val="24"/>
        </w:rPr>
        <w:t xml:space="preserve">. </w:t>
      </w:r>
      <w:r w:rsidRPr="005934F2">
        <w:rPr>
          <w:rFonts w:asciiTheme="minorHAnsi" w:hAnsiTheme="minorHAnsi" w:cs="Arial"/>
          <w:b/>
          <w:bCs/>
          <w:color w:val="auto"/>
          <w:sz w:val="24"/>
          <w:szCs w:val="24"/>
        </w:rPr>
        <w:t xml:space="preserve">Wprowadzenie nieistotnych zmian w projektach oraz zmian w opisach, przedmiarach, kosztorysach i </w:t>
      </w:r>
      <w:proofErr w:type="spellStart"/>
      <w:r w:rsidRPr="005934F2">
        <w:rPr>
          <w:rFonts w:asciiTheme="minorHAnsi" w:hAnsiTheme="minorHAnsi" w:cs="Arial"/>
          <w:b/>
          <w:bCs/>
          <w:color w:val="auto"/>
          <w:sz w:val="24"/>
          <w:szCs w:val="24"/>
        </w:rPr>
        <w:t>STWiOR</w:t>
      </w:r>
      <w:proofErr w:type="spellEnd"/>
      <w:r w:rsidRPr="005934F2">
        <w:rPr>
          <w:rFonts w:asciiTheme="minorHAnsi" w:hAnsiTheme="minorHAnsi" w:cs="Arial"/>
          <w:b/>
          <w:bCs/>
          <w:color w:val="auto"/>
          <w:sz w:val="24"/>
          <w:szCs w:val="24"/>
        </w:rPr>
        <w:t xml:space="preserve">  wraz z przeniesieniem praw autorskich dla: </w:t>
      </w:r>
    </w:p>
    <w:p w:rsidR="00B31E89" w:rsidRPr="005934F2" w:rsidRDefault="00B31E89" w:rsidP="00D70482">
      <w:pPr>
        <w:pStyle w:val="Akapitzlist"/>
        <w:spacing w:after="0" w:line="240" w:lineRule="auto"/>
        <w:ind w:left="1440"/>
        <w:jc w:val="both"/>
        <w:rPr>
          <w:rFonts w:asciiTheme="minorHAnsi" w:hAnsiTheme="minorHAnsi" w:cs="Arial"/>
          <w:b/>
          <w:bCs/>
          <w:color w:val="auto"/>
          <w:sz w:val="24"/>
          <w:szCs w:val="24"/>
        </w:rPr>
      </w:pPr>
      <w:r w:rsidRPr="005934F2">
        <w:rPr>
          <w:rFonts w:asciiTheme="minorHAnsi" w:hAnsiTheme="minorHAnsi" w:cs="Arial"/>
          <w:b/>
          <w:bCs/>
          <w:color w:val="auto"/>
          <w:sz w:val="24"/>
          <w:szCs w:val="24"/>
        </w:rPr>
        <w:t>- Remontu  i przebudowy  hangaru głównego</w:t>
      </w:r>
    </w:p>
    <w:p w:rsidR="00B31E89" w:rsidRPr="005934F2" w:rsidRDefault="00B31E89" w:rsidP="00B31E89">
      <w:pPr>
        <w:pStyle w:val="Akapitzlist"/>
        <w:spacing w:after="0" w:line="240" w:lineRule="auto"/>
        <w:ind w:left="1440"/>
        <w:jc w:val="both"/>
        <w:rPr>
          <w:rFonts w:asciiTheme="minorHAnsi" w:hAnsiTheme="minorHAnsi" w:cs="Arial"/>
          <w:b/>
          <w:bCs/>
          <w:color w:val="auto"/>
          <w:sz w:val="24"/>
          <w:szCs w:val="24"/>
        </w:rPr>
      </w:pPr>
      <w:r w:rsidRPr="005934F2">
        <w:rPr>
          <w:rFonts w:asciiTheme="minorHAnsi" w:hAnsiTheme="minorHAnsi" w:cs="Arial"/>
          <w:b/>
          <w:bCs/>
          <w:color w:val="auto"/>
          <w:sz w:val="24"/>
          <w:szCs w:val="24"/>
        </w:rPr>
        <w:t>- Remontu  i przebudowy  garażu nr 1</w:t>
      </w:r>
    </w:p>
    <w:p w:rsidR="00B31E89" w:rsidRPr="005934F2" w:rsidRDefault="00B31E89" w:rsidP="00B31E89">
      <w:pPr>
        <w:pStyle w:val="Akapitzlist"/>
        <w:spacing w:after="0" w:line="240" w:lineRule="auto"/>
        <w:ind w:left="1440"/>
        <w:jc w:val="both"/>
        <w:rPr>
          <w:rFonts w:asciiTheme="minorHAnsi" w:hAnsiTheme="minorHAnsi" w:cs="Arial"/>
          <w:b/>
          <w:bCs/>
          <w:color w:val="auto"/>
          <w:sz w:val="24"/>
          <w:szCs w:val="24"/>
        </w:rPr>
      </w:pPr>
      <w:r w:rsidRPr="005934F2">
        <w:rPr>
          <w:rFonts w:asciiTheme="minorHAnsi" w:hAnsiTheme="minorHAnsi" w:cs="Arial"/>
          <w:b/>
          <w:bCs/>
          <w:color w:val="auto"/>
          <w:sz w:val="24"/>
          <w:szCs w:val="24"/>
        </w:rPr>
        <w:lastRenderedPageBreak/>
        <w:t>- Remontu  i przebudowy  garażu nr 2</w:t>
      </w:r>
    </w:p>
    <w:p w:rsidR="00B31E89" w:rsidRPr="005934F2" w:rsidRDefault="00B31E89" w:rsidP="00B31E89">
      <w:pPr>
        <w:pStyle w:val="Akapitzlist"/>
        <w:spacing w:after="0" w:line="240" w:lineRule="auto"/>
        <w:jc w:val="both"/>
        <w:rPr>
          <w:rFonts w:asciiTheme="minorHAnsi" w:hAnsiTheme="minorHAnsi" w:cs="Arial"/>
          <w:color w:val="auto"/>
          <w:sz w:val="24"/>
          <w:szCs w:val="24"/>
        </w:rPr>
      </w:pPr>
    </w:p>
    <w:p w:rsidR="00B31E89" w:rsidRPr="005934F2" w:rsidRDefault="00B31E89" w:rsidP="00B31E89">
      <w:pPr>
        <w:pStyle w:val="Akapitzlist"/>
        <w:numPr>
          <w:ilvl w:val="0"/>
          <w:numId w:val="2"/>
        </w:numPr>
        <w:spacing w:after="0" w:line="240" w:lineRule="auto"/>
        <w:jc w:val="both"/>
        <w:rPr>
          <w:rFonts w:asciiTheme="minorHAnsi" w:hAnsiTheme="minorHAnsi" w:cs="Arial"/>
          <w:color w:val="auto"/>
          <w:sz w:val="24"/>
          <w:szCs w:val="24"/>
        </w:rPr>
      </w:pPr>
      <w:r w:rsidRPr="005934F2">
        <w:rPr>
          <w:rFonts w:asciiTheme="minorHAnsi" w:hAnsiTheme="minorHAnsi" w:cs="Arial"/>
          <w:color w:val="auto"/>
          <w:sz w:val="24"/>
          <w:szCs w:val="24"/>
        </w:rPr>
        <w:t xml:space="preserve">Kod i nazwa według Wspólnego Słownika Zamówień (CPV): </w:t>
      </w:r>
    </w:p>
    <w:p w:rsidR="00B31E89" w:rsidRPr="005934F2" w:rsidRDefault="00B31E89" w:rsidP="00B31E89">
      <w:pPr>
        <w:pStyle w:val="Akapitzlist"/>
        <w:spacing w:after="0" w:line="240" w:lineRule="auto"/>
        <w:ind w:firstLine="696"/>
        <w:jc w:val="both"/>
        <w:rPr>
          <w:rFonts w:asciiTheme="minorHAnsi" w:hAnsiTheme="minorHAnsi" w:cs="Arial"/>
          <w:b/>
          <w:color w:val="auto"/>
          <w:sz w:val="24"/>
          <w:szCs w:val="24"/>
        </w:rPr>
      </w:pPr>
      <w:r w:rsidRPr="005934F2">
        <w:rPr>
          <w:rFonts w:asciiTheme="minorHAnsi" w:hAnsiTheme="minorHAnsi" w:cs="Arial"/>
          <w:b/>
          <w:color w:val="auto"/>
          <w:sz w:val="24"/>
          <w:szCs w:val="24"/>
        </w:rPr>
        <w:t xml:space="preserve">71220000-6 - </w:t>
      </w:r>
      <w:r w:rsidRPr="005934F2">
        <w:rPr>
          <w:rFonts w:asciiTheme="minorHAnsi" w:hAnsiTheme="minorHAnsi" w:cs="Arial"/>
          <w:color w:val="auto"/>
          <w:sz w:val="24"/>
          <w:szCs w:val="24"/>
        </w:rPr>
        <w:t>usługi projektowania architektonicznego;</w:t>
      </w:r>
    </w:p>
    <w:p w:rsidR="00B31E89" w:rsidRPr="005934F2" w:rsidRDefault="00B31E89" w:rsidP="00B31E89">
      <w:pPr>
        <w:pStyle w:val="Akapitzlist"/>
        <w:spacing w:after="0" w:line="240" w:lineRule="auto"/>
        <w:ind w:firstLine="696"/>
        <w:jc w:val="both"/>
        <w:rPr>
          <w:rFonts w:asciiTheme="minorHAnsi" w:hAnsiTheme="minorHAnsi" w:cs="Arial"/>
          <w:color w:val="auto"/>
          <w:sz w:val="24"/>
          <w:szCs w:val="24"/>
        </w:rPr>
      </w:pPr>
      <w:r w:rsidRPr="005934F2">
        <w:rPr>
          <w:rFonts w:asciiTheme="minorHAnsi" w:hAnsiTheme="minorHAnsi" w:cs="Arial"/>
          <w:b/>
          <w:color w:val="auto"/>
          <w:sz w:val="24"/>
          <w:szCs w:val="24"/>
        </w:rPr>
        <w:t>71320000-7</w:t>
      </w:r>
      <w:r w:rsidRPr="005934F2">
        <w:rPr>
          <w:rFonts w:asciiTheme="minorHAnsi" w:hAnsiTheme="minorHAnsi" w:cs="Arial"/>
          <w:color w:val="auto"/>
          <w:sz w:val="24"/>
          <w:szCs w:val="24"/>
        </w:rPr>
        <w:t xml:space="preserve"> - usługi inżynieryjne w zakresie projektowania;</w:t>
      </w:r>
    </w:p>
    <w:p w:rsidR="00B31E89" w:rsidRPr="005934F2" w:rsidRDefault="00B31E89" w:rsidP="00B31E89">
      <w:pPr>
        <w:pStyle w:val="Akapitzlist"/>
        <w:spacing w:after="0" w:line="240" w:lineRule="auto"/>
        <w:ind w:firstLine="696"/>
        <w:jc w:val="both"/>
        <w:rPr>
          <w:rFonts w:asciiTheme="minorHAnsi" w:hAnsiTheme="minorHAnsi" w:cs="Arial"/>
          <w:color w:val="auto"/>
          <w:sz w:val="24"/>
          <w:szCs w:val="24"/>
        </w:rPr>
      </w:pPr>
    </w:p>
    <w:p w:rsidR="00B31E89" w:rsidRPr="005934F2" w:rsidRDefault="00B31E89" w:rsidP="00B31E89">
      <w:pPr>
        <w:pStyle w:val="Akapitzlist"/>
        <w:numPr>
          <w:ilvl w:val="0"/>
          <w:numId w:val="2"/>
        </w:numPr>
        <w:spacing w:after="0" w:line="240" w:lineRule="auto"/>
        <w:jc w:val="both"/>
        <w:rPr>
          <w:rFonts w:asciiTheme="minorHAnsi" w:hAnsiTheme="minorHAnsi" w:cs="Arial"/>
          <w:color w:val="auto"/>
          <w:sz w:val="24"/>
          <w:szCs w:val="24"/>
        </w:rPr>
      </w:pPr>
      <w:r w:rsidRPr="005934F2">
        <w:rPr>
          <w:rFonts w:asciiTheme="minorHAnsi" w:hAnsiTheme="minorHAnsi" w:cs="Arial"/>
          <w:color w:val="auto"/>
          <w:sz w:val="24"/>
          <w:szCs w:val="24"/>
          <w:u w:val="single"/>
        </w:rPr>
        <w:t xml:space="preserve">Szczegółowy opis przedmiotu zamówienia stanowi </w:t>
      </w:r>
      <w:r w:rsidR="00121A59" w:rsidRPr="005934F2">
        <w:rPr>
          <w:rFonts w:asciiTheme="minorHAnsi" w:hAnsiTheme="minorHAnsi" w:cs="Arial"/>
          <w:b/>
          <w:color w:val="auto"/>
          <w:sz w:val="24"/>
          <w:szCs w:val="24"/>
          <w:u w:val="single"/>
        </w:rPr>
        <w:t>załącznik nr B</w:t>
      </w:r>
      <w:r w:rsidRPr="005934F2">
        <w:rPr>
          <w:rFonts w:asciiTheme="minorHAnsi" w:hAnsiTheme="minorHAnsi" w:cs="Arial"/>
          <w:b/>
          <w:color w:val="auto"/>
          <w:sz w:val="24"/>
          <w:szCs w:val="24"/>
          <w:u w:val="single"/>
        </w:rPr>
        <w:t xml:space="preserve"> do SIWZ</w:t>
      </w:r>
      <w:r w:rsidR="00ED2615" w:rsidRPr="005934F2">
        <w:rPr>
          <w:rFonts w:asciiTheme="minorHAnsi" w:hAnsiTheme="minorHAnsi" w:cs="Arial"/>
          <w:color w:val="auto"/>
          <w:sz w:val="24"/>
          <w:szCs w:val="24"/>
        </w:rPr>
        <w:t xml:space="preserve">, dostępny pod adresem: </w:t>
      </w:r>
    </w:p>
    <w:p w:rsidR="003B1483" w:rsidRPr="005934F2" w:rsidRDefault="003B1483" w:rsidP="003B1483">
      <w:pPr>
        <w:pStyle w:val="Akapitzlist"/>
        <w:spacing w:after="0" w:line="240" w:lineRule="auto"/>
        <w:ind w:left="1440"/>
        <w:jc w:val="both"/>
        <w:rPr>
          <w:rFonts w:asciiTheme="minorHAnsi" w:hAnsiTheme="minorHAnsi" w:cs="Arial"/>
          <w:color w:val="auto"/>
          <w:sz w:val="18"/>
          <w:szCs w:val="24"/>
        </w:rPr>
      </w:pPr>
      <w:r w:rsidRPr="005934F2">
        <w:rPr>
          <w:rFonts w:asciiTheme="minorHAnsi" w:hAnsiTheme="minorHAnsi" w:cs="Arial"/>
          <w:color w:val="auto"/>
          <w:sz w:val="18"/>
          <w:szCs w:val="24"/>
        </w:rPr>
        <w:t>https://drive.google.com/drive/folders/1MaTD-AiqlD7oHOytcdtQahDZfmQ902Yb?usp=sharing</w:t>
      </w:r>
    </w:p>
    <w:p w:rsidR="00ED2615" w:rsidRPr="005934F2" w:rsidRDefault="00ED2615" w:rsidP="00ED2615">
      <w:pPr>
        <w:pStyle w:val="Akapitzlist"/>
        <w:spacing w:after="0" w:line="240" w:lineRule="auto"/>
        <w:ind w:left="1440"/>
        <w:jc w:val="both"/>
        <w:rPr>
          <w:rFonts w:asciiTheme="minorHAnsi" w:hAnsiTheme="minorHAnsi" w:cs="Arial"/>
          <w:color w:val="auto"/>
          <w:sz w:val="24"/>
          <w:szCs w:val="24"/>
        </w:rPr>
      </w:pPr>
    </w:p>
    <w:p w:rsidR="00ED2615" w:rsidRPr="005934F2" w:rsidRDefault="00ED2615" w:rsidP="00ED2615">
      <w:pPr>
        <w:pStyle w:val="Akapitzlist"/>
        <w:spacing w:after="0" w:line="240" w:lineRule="auto"/>
        <w:ind w:left="1440"/>
        <w:jc w:val="both"/>
        <w:rPr>
          <w:rFonts w:asciiTheme="minorHAnsi" w:hAnsiTheme="minorHAnsi" w:cs="Arial"/>
          <w:color w:val="auto"/>
          <w:sz w:val="24"/>
          <w:szCs w:val="24"/>
        </w:rPr>
      </w:pPr>
    </w:p>
    <w:p w:rsidR="00803D96" w:rsidRPr="005934F2" w:rsidRDefault="00B31E89" w:rsidP="00803D96">
      <w:pPr>
        <w:pStyle w:val="Akapitzlist"/>
        <w:numPr>
          <w:ilvl w:val="0"/>
          <w:numId w:val="2"/>
        </w:numPr>
        <w:spacing w:after="0" w:line="240" w:lineRule="auto"/>
        <w:jc w:val="both"/>
        <w:rPr>
          <w:rFonts w:asciiTheme="minorHAnsi" w:hAnsiTheme="minorHAnsi" w:cs="Arial"/>
          <w:color w:val="auto"/>
          <w:sz w:val="24"/>
          <w:szCs w:val="24"/>
        </w:rPr>
      </w:pPr>
      <w:r w:rsidRPr="005934F2">
        <w:rPr>
          <w:rFonts w:asciiTheme="minorHAnsi" w:hAnsiTheme="minorHAnsi" w:cs="Arial"/>
          <w:color w:val="auto"/>
          <w:sz w:val="24"/>
          <w:szCs w:val="24"/>
          <w:u w:val="single"/>
        </w:rPr>
        <w:t>Zakres i sposób przeniesienia autorskich praw majątkowych do projektu budowlanego wykonanego w ramach zamówienia został określony we wzorze umowy, który stanowi załącznik nr 7 do SIWZ</w:t>
      </w:r>
      <w:r w:rsidR="00ED2615" w:rsidRPr="005934F2">
        <w:rPr>
          <w:rFonts w:asciiTheme="minorHAnsi" w:hAnsiTheme="minorHAnsi" w:cs="Arial"/>
          <w:color w:val="auto"/>
          <w:sz w:val="24"/>
          <w:szCs w:val="24"/>
        </w:rPr>
        <w:t>, dostępny pod adresem:</w:t>
      </w:r>
      <w:r w:rsidR="00803D96" w:rsidRPr="005934F2">
        <w:rPr>
          <w:rFonts w:asciiTheme="minorHAnsi" w:hAnsiTheme="minorHAnsi" w:cs="Arial"/>
          <w:color w:val="auto"/>
          <w:sz w:val="24"/>
          <w:szCs w:val="24"/>
        </w:rPr>
        <w:t xml:space="preserve"> </w:t>
      </w:r>
    </w:p>
    <w:p w:rsidR="00F8342F" w:rsidRPr="005934F2" w:rsidRDefault="00F8342F" w:rsidP="00F8342F">
      <w:pPr>
        <w:pStyle w:val="Akapitzlist"/>
        <w:spacing w:after="0" w:line="240" w:lineRule="auto"/>
        <w:ind w:left="1440"/>
        <w:jc w:val="both"/>
        <w:rPr>
          <w:rFonts w:asciiTheme="minorHAnsi" w:hAnsiTheme="minorHAnsi" w:cs="Arial"/>
          <w:color w:val="auto"/>
          <w:sz w:val="24"/>
          <w:szCs w:val="24"/>
          <w:u w:val="single"/>
        </w:rPr>
      </w:pPr>
    </w:p>
    <w:p w:rsidR="00F8342F" w:rsidRPr="005934F2" w:rsidRDefault="00F8342F" w:rsidP="00F8342F">
      <w:pPr>
        <w:pStyle w:val="Akapitzlist"/>
        <w:spacing w:after="0" w:line="240" w:lineRule="auto"/>
        <w:ind w:left="1440"/>
        <w:jc w:val="both"/>
        <w:rPr>
          <w:rFonts w:asciiTheme="minorHAnsi" w:hAnsiTheme="minorHAnsi" w:cs="Arial"/>
          <w:color w:val="auto"/>
          <w:sz w:val="24"/>
          <w:szCs w:val="24"/>
        </w:rPr>
      </w:pPr>
      <w:r w:rsidRPr="005934F2">
        <w:rPr>
          <w:rFonts w:asciiTheme="minorHAnsi" w:hAnsiTheme="minorHAnsi" w:cs="Arial"/>
          <w:color w:val="auto"/>
          <w:sz w:val="24"/>
          <w:szCs w:val="24"/>
        </w:rPr>
        <w:t>https://drive.google.com/drive/folders/1XaPXNcxIebri6GUtGk6rUrwyF15Xi3Lt?usp=sharing</w:t>
      </w:r>
    </w:p>
    <w:p w:rsidR="00ED2615" w:rsidRPr="005934F2" w:rsidRDefault="00ED2615" w:rsidP="00ED2615">
      <w:pPr>
        <w:pStyle w:val="Akapitzlist"/>
        <w:spacing w:after="0" w:line="240" w:lineRule="auto"/>
        <w:ind w:left="1440"/>
        <w:jc w:val="both"/>
        <w:rPr>
          <w:rFonts w:asciiTheme="minorHAnsi" w:hAnsiTheme="minorHAnsi" w:cs="Arial"/>
          <w:color w:val="auto"/>
          <w:sz w:val="24"/>
          <w:szCs w:val="24"/>
        </w:rPr>
      </w:pPr>
    </w:p>
    <w:p w:rsidR="00ED2615" w:rsidRPr="005934F2" w:rsidRDefault="00ED2615" w:rsidP="003147A3">
      <w:pPr>
        <w:pStyle w:val="Akapitzlist"/>
        <w:numPr>
          <w:ilvl w:val="0"/>
          <w:numId w:val="2"/>
        </w:numPr>
        <w:spacing w:after="0" w:line="240" w:lineRule="auto"/>
        <w:jc w:val="both"/>
        <w:rPr>
          <w:rFonts w:asciiTheme="minorHAnsi" w:hAnsiTheme="minorHAnsi" w:cs="Arial"/>
          <w:color w:val="auto"/>
          <w:sz w:val="24"/>
          <w:szCs w:val="24"/>
        </w:rPr>
      </w:pPr>
      <w:r w:rsidRPr="005934F2">
        <w:rPr>
          <w:rFonts w:asciiTheme="minorHAnsi" w:hAnsiTheme="minorHAnsi" w:cs="Arial"/>
          <w:color w:val="auto"/>
          <w:sz w:val="24"/>
          <w:szCs w:val="24"/>
          <w:u w:val="single"/>
        </w:rPr>
        <w:t>Dokumentacja postępowania, w tym dokumentacja  techniczna, kosztorysowa, decyzje administracyjne dot. realizowanej inwestycji oraz Załączniki do  SIWZ są dostępne pod adresem:</w:t>
      </w:r>
      <w:r w:rsidR="00803D96" w:rsidRPr="005934F2">
        <w:rPr>
          <w:rFonts w:asciiTheme="minorHAnsi" w:hAnsiTheme="minorHAnsi" w:cs="Arial"/>
          <w:color w:val="auto"/>
          <w:sz w:val="24"/>
          <w:szCs w:val="24"/>
          <w:u w:val="single"/>
        </w:rPr>
        <w:t xml:space="preserve"> </w:t>
      </w:r>
    </w:p>
    <w:p w:rsidR="00F8342F" w:rsidRPr="005934F2" w:rsidRDefault="00F8342F" w:rsidP="00F8342F">
      <w:pPr>
        <w:pStyle w:val="Akapitzlist"/>
        <w:spacing w:after="0" w:line="240" w:lineRule="auto"/>
        <w:ind w:left="1440"/>
        <w:jc w:val="both"/>
        <w:rPr>
          <w:rFonts w:asciiTheme="minorHAnsi" w:hAnsiTheme="minorHAnsi" w:cs="Arial"/>
          <w:color w:val="auto"/>
          <w:sz w:val="24"/>
          <w:szCs w:val="24"/>
        </w:rPr>
      </w:pPr>
    </w:p>
    <w:p w:rsidR="00F8342F" w:rsidRPr="005934F2" w:rsidRDefault="00F8342F" w:rsidP="00F8342F">
      <w:pPr>
        <w:pStyle w:val="Akapitzlist"/>
        <w:spacing w:after="0" w:line="240" w:lineRule="auto"/>
        <w:ind w:left="1440"/>
        <w:jc w:val="both"/>
        <w:rPr>
          <w:rFonts w:asciiTheme="minorHAnsi" w:hAnsiTheme="minorHAnsi" w:cs="Arial"/>
          <w:color w:val="auto"/>
          <w:sz w:val="18"/>
          <w:szCs w:val="24"/>
        </w:rPr>
      </w:pPr>
      <w:r w:rsidRPr="005934F2">
        <w:rPr>
          <w:rFonts w:asciiTheme="minorHAnsi" w:hAnsiTheme="minorHAnsi" w:cs="Arial"/>
          <w:color w:val="auto"/>
          <w:sz w:val="18"/>
          <w:szCs w:val="24"/>
        </w:rPr>
        <w:t>https://drive.google.com/drive/folders/1TUr6NtKDt4WZQs-urnwRnEdte8vutbN0?usp=sharing</w:t>
      </w:r>
    </w:p>
    <w:p w:rsidR="00ED2615" w:rsidRPr="005934F2" w:rsidRDefault="00ED2615" w:rsidP="00ED2615">
      <w:pPr>
        <w:pStyle w:val="Akapitzlist"/>
        <w:rPr>
          <w:rFonts w:asciiTheme="minorHAnsi" w:hAnsiTheme="minorHAnsi" w:cs="Arial"/>
          <w:color w:val="auto"/>
          <w:sz w:val="24"/>
          <w:szCs w:val="24"/>
        </w:rPr>
      </w:pPr>
    </w:p>
    <w:p w:rsidR="00F8342F" w:rsidRPr="005934F2" w:rsidRDefault="00F8342F" w:rsidP="003147A3">
      <w:pPr>
        <w:pStyle w:val="Akapitzlist"/>
        <w:numPr>
          <w:ilvl w:val="0"/>
          <w:numId w:val="2"/>
        </w:numPr>
        <w:spacing w:after="0" w:line="240" w:lineRule="auto"/>
        <w:jc w:val="both"/>
        <w:rPr>
          <w:rFonts w:asciiTheme="minorHAnsi" w:hAnsiTheme="minorHAnsi" w:cs="Arial"/>
          <w:color w:val="auto"/>
          <w:sz w:val="24"/>
          <w:szCs w:val="24"/>
        </w:rPr>
      </w:pPr>
      <w:r w:rsidRPr="005934F2">
        <w:rPr>
          <w:rFonts w:asciiTheme="minorHAnsi" w:hAnsiTheme="minorHAnsi" w:cs="Arial"/>
          <w:color w:val="auto"/>
          <w:sz w:val="24"/>
          <w:szCs w:val="24"/>
        </w:rPr>
        <w:t xml:space="preserve">Zamawiający udostępnia projekt aranżacji wystaw stałych pod następującym adresem: </w:t>
      </w:r>
    </w:p>
    <w:p w:rsidR="00F8342F" w:rsidRPr="005934F2" w:rsidRDefault="00311629" w:rsidP="00F8342F">
      <w:pPr>
        <w:pStyle w:val="Akapitzlist"/>
        <w:spacing w:after="0" w:line="240" w:lineRule="auto"/>
        <w:ind w:left="1440"/>
        <w:jc w:val="both"/>
        <w:rPr>
          <w:rFonts w:asciiTheme="minorHAnsi" w:hAnsiTheme="minorHAnsi" w:cs="Arial"/>
          <w:color w:val="auto"/>
          <w:szCs w:val="24"/>
        </w:rPr>
      </w:pPr>
      <w:r w:rsidRPr="005934F2">
        <w:rPr>
          <w:rFonts w:asciiTheme="minorHAnsi" w:hAnsiTheme="minorHAnsi" w:cs="Arial"/>
          <w:color w:val="auto"/>
          <w:szCs w:val="24"/>
        </w:rPr>
        <w:t>https://drive.google.com/drive/folders/1ZJaTHMuTOAV1DUY3W6ug80NaZWEQAFJ-?usp=sharing</w:t>
      </w:r>
    </w:p>
    <w:p w:rsidR="00F8342F" w:rsidRPr="005934F2" w:rsidRDefault="00F8342F" w:rsidP="00F8342F">
      <w:pPr>
        <w:pStyle w:val="Akapitzlist"/>
        <w:spacing w:after="0" w:line="240" w:lineRule="auto"/>
        <w:ind w:left="1440"/>
        <w:jc w:val="both"/>
        <w:rPr>
          <w:rFonts w:asciiTheme="minorHAnsi" w:hAnsiTheme="minorHAnsi" w:cs="Arial"/>
          <w:color w:val="auto"/>
          <w:sz w:val="24"/>
          <w:szCs w:val="24"/>
        </w:rPr>
      </w:pPr>
    </w:p>
    <w:p w:rsidR="003147A3" w:rsidRPr="005934F2" w:rsidRDefault="003147A3" w:rsidP="003147A3">
      <w:pPr>
        <w:pStyle w:val="Akapitzlist"/>
        <w:numPr>
          <w:ilvl w:val="0"/>
          <w:numId w:val="2"/>
        </w:numPr>
        <w:spacing w:after="0" w:line="240" w:lineRule="auto"/>
        <w:jc w:val="both"/>
        <w:rPr>
          <w:rFonts w:asciiTheme="minorHAnsi" w:hAnsiTheme="minorHAnsi" w:cs="Arial"/>
          <w:color w:val="auto"/>
          <w:sz w:val="24"/>
          <w:szCs w:val="24"/>
        </w:rPr>
      </w:pPr>
      <w:r w:rsidRPr="005934F2">
        <w:rPr>
          <w:color w:val="auto"/>
          <w:sz w:val="24"/>
        </w:rPr>
        <w:t xml:space="preserve">Zamawiający zaprasza wszystkich zainteresowanych Wykonawców do dokonania wizji lokalnej miejsca objętego zakresem zamówienia, która będzie miała miejsce w dniu </w:t>
      </w:r>
      <w:r w:rsidR="00702630" w:rsidRPr="005934F2">
        <w:rPr>
          <w:color w:val="auto"/>
          <w:sz w:val="24"/>
        </w:rPr>
        <w:t>2 lipca</w:t>
      </w:r>
      <w:r w:rsidR="00702630" w:rsidRPr="005934F2">
        <w:rPr>
          <w:color w:val="auto"/>
          <w:sz w:val="24"/>
        </w:rPr>
        <w:tab/>
      </w:r>
      <w:r w:rsidRPr="005934F2">
        <w:rPr>
          <w:color w:val="auto"/>
          <w:sz w:val="24"/>
        </w:rPr>
        <w:t xml:space="preserve"> 2018 r. o godz. 14:00. Spotkanie przed budynkiem głównym Muzeum Lotnictwa Polskiego w Krakowie przy Al. Jana Pawła II 39.</w:t>
      </w:r>
    </w:p>
    <w:p w:rsidR="003147A3" w:rsidRPr="005934F2" w:rsidRDefault="003147A3" w:rsidP="003147A3">
      <w:pPr>
        <w:spacing w:after="0" w:line="240" w:lineRule="auto"/>
        <w:jc w:val="both"/>
        <w:rPr>
          <w:rFonts w:asciiTheme="minorHAnsi" w:hAnsiTheme="minorHAnsi" w:cs="Arial"/>
          <w:color w:val="auto"/>
          <w:sz w:val="24"/>
          <w:szCs w:val="24"/>
        </w:rPr>
      </w:pPr>
    </w:p>
    <w:p w:rsidR="00B31E89" w:rsidRPr="005934F2" w:rsidRDefault="00B31E89" w:rsidP="00B31E89">
      <w:pPr>
        <w:pStyle w:val="Akapitzlist"/>
        <w:spacing w:after="0" w:line="240" w:lineRule="auto"/>
        <w:jc w:val="both"/>
        <w:rPr>
          <w:rFonts w:asciiTheme="minorHAnsi" w:hAnsiTheme="minorHAnsi" w:cs="Arial"/>
          <w:color w:val="auto"/>
          <w:sz w:val="24"/>
          <w:szCs w:val="24"/>
        </w:rPr>
      </w:pPr>
      <w:r w:rsidRPr="005934F2">
        <w:rPr>
          <w:rFonts w:asciiTheme="minorHAnsi" w:hAnsiTheme="minorHAnsi" w:cs="Arial"/>
          <w:color w:val="auto"/>
          <w:sz w:val="24"/>
          <w:szCs w:val="24"/>
        </w:rPr>
        <w:t xml:space="preserve"> </w:t>
      </w:r>
    </w:p>
    <w:p w:rsidR="00B31E89" w:rsidRPr="005934F2" w:rsidRDefault="00B31E89" w:rsidP="00B31E89">
      <w:pPr>
        <w:pStyle w:val="Akapitzlist"/>
        <w:numPr>
          <w:ilvl w:val="0"/>
          <w:numId w:val="1"/>
        </w:numPr>
        <w:spacing w:after="0" w:line="240" w:lineRule="auto"/>
        <w:jc w:val="both"/>
        <w:rPr>
          <w:rFonts w:asciiTheme="minorHAnsi" w:hAnsiTheme="minorHAnsi" w:cs="Arial"/>
          <w:b/>
          <w:color w:val="auto"/>
          <w:sz w:val="24"/>
          <w:szCs w:val="24"/>
        </w:rPr>
      </w:pPr>
      <w:r w:rsidRPr="005934F2">
        <w:rPr>
          <w:rFonts w:asciiTheme="minorHAnsi" w:hAnsiTheme="minorHAnsi" w:cs="Arial"/>
          <w:b/>
          <w:color w:val="auto"/>
          <w:sz w:val="24"/>
          <w:szCs w:val="24"/>
        </w:rPr>
        <w:t xml:space="preserve">TERMIN WYKONANIA ZAMÓWIENIA: </w:t>
      </w:r>
    </w:p>
    <w:p w:rsidR="00B31E89" w:rsidRPr="005934F2" w:rsidRDefault="00B31E89" w:rsidP="00B31E89">
      <w:pPr>
        <w:pStyle w:val="Akapitzlist"/>
        <w:spacing w:after="0" w:line="240" w:lineRule="auto"/>
        <w:rPr>
          <w:rFonts w:asciiTheme="minorHAnsi" w:hAnsiTheme="minorHAnsi" w:cs="Arial"/>
          <w:color w:val="auto"/>
          <w:sz w:val="24"/>
          <w:szCs w:val="24"/>
        </w:rPr>
      </w:pPr>
    </w:p>
    <w:p w:rsidR="00B31E89" w:rsidRPr="005934F2" w:rsidRDefault="00B31E89" w:rsidP="00B31E89">
      <w:pPr>
        <w:pStyle w:val="Akapitzlist"/>
        <w:spacing w:after="0" w:line="240" w:lineRule="auto"/>
        <w:rPr>
          <w:rFonts w:asciiTheme="minorHAnsi" w:hAnsiTheme="minorHAnsi"/>
          <w:color w:val="auto"/>
          <w:sz w:val="24"/>
          <w:szCs w:val="24"/>
        </w:rPr>
      </w:pPr>
      <w:r w:rsidRPr="005934F2">
        <w:rPr>
          <w:rFonts w:asciiTheme="minorHAnsi" w:hAnsiTheme="minorHAnsi" w:cs="Arial"/>
          <w:color w:val="auto"/>
          <w:sz w:val="24"/>
          <w:szCs w:val="24"/>
        </w:rPr>
        <w:t xml:space="preserve">Zamówienie należy wykonać w terminie do: </w:t>
      </w:r>
      <w:r w:rsidR="00847BAB" w:rsidRPr="005934F2">
        <w:rPr>
          <w:rFonts w:asciiTheme="minorHAnsi" w:hAnsiTheme="minorHAnsi" w:cs="Arial"/>
          <w:b/>
          <w:color w:val="auto"/>
          <w:sz w:val="24"/>
          <w:szCs w:val="24"/>
        </w:rPr>
        <w:t>30</w:t>
      </w:r>
      <w:r w:rsidR="0044364C" w:rsidRPr="005934F2">
        <w:rPr>
          <w:rFonts w:asciiTheme="minorHAnsi" w:hAnsiTheme="minorHAnsi" w:cs="Arial"/>
          <w:b/>
          <w:color w:val="auto"/>
          <w:sz w:val="24"/>
          <w:szCs w:val="24"/>
        </w:rPr>
        <w:t>.08.2018 r.</w:t>
      </w:r>
    </w:p>
    <w:p w:rsidR="00B31E89" w:rsidRPr="005934F2" w:rsidRDefault="00B31E89" w:rsidP="00B31E89">
      <w:pPr>
        <w:pStyle w:val="Akapitzlist"/>
        <w:spacing w:after="0" w:line="240" w:lineRule="auto"/>
        <w:rPr>
          <w:rFonts w:asciiTheme="minorHAnsi" w:hAnsiTheme="minorHAnsi" w:cs="Arial"/>
          <w:color w:val="auto"/>
          <w:sz w:val="24"/>
          <w:szCs w:val="24"/>
        </w:rPr>
      </w:pPr>
    </w:p>
    <w:p w:rsidR="00B31E89" w:rsidRPr="005934F2" w:rsidRDefault="00B31E89" w:rsidP="00B31E89">
      <w:pPr>
        <w:pStyle w:val="Akapitzlist"/>
        <w:numPr>
          <w:ilvl w:val="0"/>
          <w:numId w:val="1"/>
        </w:numPr>
        <w:spacing w:after="0" w:line="240" w:lineRule="auto"/>
        <w:jc w:val="both"/>
        <w:rPr>
          <w:rFonts w:asciiTheme="minorHAnsi" w:hAnsiTheme="minorHAnsi" w:cs="Arial"/>
          <w:b/>
          <w:color w:val="auto"/>
          <w:sz w:val="24"/>
          <w:szCs w:val="24"/>
        </w:rPr>
      </w:pPr>
      <w:r w:rsidRPr="005934F2">
        <w:rPr>
          <w:rFonts w:asciiTheme="minorHAnsi" w:hAnsiTheme="minorHAnsi" w:cs="Arial"/>
          <w:b/>
          <w:color w:val="auto"/>
          <w:sz w:val="24"/>
          <w:szCs w:val="24"/>
        </w:rPr>
        <w:t>WARUNKI UDZIAŁU W POSTĘPOWANIU ORAZ OPIS SPOSOBU DOKONYWANIA OCENY SPEŁNIANIA TYCH WARUNKÓW</w:t>
      </w:r>
    </w:p>
    <w:p w:rsidR="00B31E89" w:rsidRPr="005934F2" w:rsidRDefault="00B31E89" w:rsidP="00B31E89">
      <w:pPr>
        <w:pStyle w:val="Akapitzlist"/>
        <w:spacing w:after="0" w:line="240" w:lineRule="auto"/>
        <w:jc w:val="both"/>
        <w:rPr>
          <w:rFonts w:asciiTheme="minorHAnsi" w:hAnsiTheme="minorHAnsi" w:cs="Arial"/>
          <w:b/>
          <w:color w:val="auto"/>
          <w:sz w:val="24"/>
          <w:szCs w:val="24"/>
        </w:rPr>
      </w:pPr>
    </w:p>
    <w:p w:rsidR="00B31E89" w:rsidRPr="005934F2" w:rsidRDefault="00B31E89" w:rsidP="00121A59">
      <w:pPr>
        <w:pStyle w:val="Tekstpodstawowy"/>
        <w:numPr>
          <w:ilvl w:val="1"/>
          <w:numId w:val="1"/>
        </w:numPr>
        <w:tabs>
          <w:tab w:val="left" w:pos="993"/>
        </w:tabs>
        <w:spacing w:after="0"/>
        <w:ind w:left="23" w:hanging="23"/>
        <w:rPr>
          <w:rFonts w:asciiTheme="minorHAnsi" w:hAnsiTheme="minorHAnsi" w:cs="Arial"/>
          <w:szCs w:val="24"/>
        </w:rPr>
      </w:pPr>
      <w:r w:rsidRPr="005934F2">
        <w:rPr>
          <w:rFonts w:asciiTheme="minorHAnsi" w:hAnsiTheme="minorHAnsi" w:cs="Arial"/>
          <w:szCs w:val="24"/>
        </w:rPr>
        <w:t xml:space="preserve">O udzielenie zamówienia mogą ubiegać się Wykonawcy, którzy nie podlegają </w:t>
      </w:r>
      <w:r w:rsidRPr="005934F2">
        <w:rPr>
          <w:rFonts w:asciiTheme="minorHAnsi" w:hAnsiTheme="minorHAnsi" w:cs="Arial"/>
          <w:szCs w:val="24"/>
        </w:rPr>
        <w:lastRenderedPageBreak/>
        <w:t>wykluczeniu na podstawie art. 24 ust.1 ustawy PZP, a ponadto Zamawiający, stosownie do postawień art. 24 ust. 5 ustawy PZP, wykluczy Wykonawcę:</w:t>
      </w:r>
    </w:p>
    <w:p w:rsidR="00B31E89" w:rsidRPr="005934F2" w:rsidRDefault="00B31E89" w:rsidP="00121A59">
      <w:pPr>
        <w:pStyle w:val="Tekstpodstawowy"/>
        <w:numPr>
          <w:ilvl w:val="2"/>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5934F2">
        <w:rPr>
          <w:rFonts w:asciiTheme="minorHAnsi" w:hAnsiTheme="minorHAnsi" w:cs="Arial"/>
          <w:szCs w:val="24"/>
        </w:rPr>
        <w:t>Dz.U</w:t>
      </w:r>
      <w:proofErr w:type="spellEnd"/>
      <w:r w:rsidRPr="005934F2">
        <w:rPr>
          <w:rFonts w:asciiTheme="minorHAnsi" w:hAnsiTheme="minorHAnsi" w:cs="Arial"/>
          <w:szCs w:val="24"/>
        </w:rPr>
        <w:t>. 2017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5934F2">
        <w:rPr>
          <w:rFonts w:asciiTheme="minorHAnsi" w:hAnsiTheme="minorHAnsi" w:cs="Arial"/>
          <w:szCs w:val="24"/>
        </w:rPr>
        <w:t>Dz.U</w:t>
      </w:r>
      <w:proofErr w:type="spellEnd"/>
      <w:r w:rsidRPr="005934F2">
        <w:rPr>
          <w:rFonts w:asciiTheme="minorHAnsi" w:hAnsiTheme="minorHAnsi" w:cs="Arial"/>
          <w:szCs w:val="24"/>
        </w:rPr>
        <w:t>. z 2016 r. poz. 2171, ze zm.).</w:t>
      </w:r>
    </w:p>
    <w:p w:rsidR="00B31E89" w:rsidRPr="005934F2" w:rsidRDefault="00B31E89" w:rsidP="00121A59">
      <w:pPr>
        <w:pStyle w:val="Tekstpodstawowy"/>
        <w:numPr>
          <w:ilvl w:val="2"/>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31E89" w:rsidRPr="005934F2" w:rsidRDefault="00B31E89" w:rsidP="00121A59">
      <w:pPr>
        <w:pStyle w:val="Tekstpodstawowy"/>
        <w:numPr>
          <w:ilvl w:val="2"/>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rPr>
        <w:t xml:space="preserve">jeżeli wykonawca lub osoby, o których mowa w ust. 1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14 ustawy PZP, uprawnione do reprezentowania wykonawcy pozostają w relacjach określonych w art. 17 ust. 1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2-4 ustawy PZP z: </w:t>
      </w:r>
    </w:p>
    <w:p w:rsidR="00B31E89" w:rsidRPr="005934F2" w:rsidRDefault="00B31E89" w:rsidP="00121A59">
      <w:pPr>
        <w:pStyle w:val="Tekstpodstawowy"/>
        <w:numPr>
          <w:ilvl w:val="3"/>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rPr>
        <w:t xml:space="preserve">zamawiającym, </w:t>
      </w:r>
    </w:p>
    <w:p w:rsidR="00B31E89" w:rsidRPr="005934F2" w:rsidRDefault="00B31E89" w:rsidP="00121A59">
      <w:pPr>
        <w:pStyle w:val="Tekstpodstawowy"/>
        <w:numPr>
          <w:ilvl w:val="3"/>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rPr>
        <w:t>osobami uprawnionymi do reprezentowania zamawiającego,</w:t>
      </w:r>
    </w:p>
    <w:p w:rsidR="00B31E89" w:rsidRPr="005934F2" w:rsidRDefault="00B31E89" w:rsidP="00121A59">
      <w:pPr>
        <w:pStyle w:val="Tekstpodstawowy"/>
        <w:numPr>
          <w:ilvl w:val="3"/>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rPr>
        <w:t xml:space="preserve">członkami komisji przetargowej, </w:t>
      </w:r>
    </w:p>
    <w:p w:rsidR="00B31E89" w:rsidRPr="005934F2" w:rsidRDefault="00B31E89" w:rsidP="00121A59">
      <w:pPr>
        <w:pStyle w:val="Tekstpodstawowy"/>
        <w:numPr>
          <w:ilvl w:val="3"/>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rPr>
        <w:t xml:space="preserve">osobami, które złożyły oświadczenie, o którym mowa w art. 17 ust. 2a ustawy PZP - chyba że jest możliwe zapewnienie bezstronności po stronie zamawiającego w inny sposób niż przez wykluczenie wykonawcy z udziału w postępowaniu; </w:t>
      </w:r>
    </w:p>
    <w:p w:rsidR="00B31E89" w:rsidRPr="005934F2" w:rsidRDefault="00B31E89" w:rsidP="00121A59">
      <w:pPr>
        <w:pStyle w:val="Tekstpodstawowy"/>
        <w:numPr>
          <w:ilvl w:val="2"/>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1-4 ustawy PZP, co doprowadziło do rozwiązania umowy lub zasądzenia odszkodowania.</w:t>
      </w:r>
    </w:p>
    <w:p w:rsidR="00B31E89" w:rsidRPr="005934F2" w:rsidRDefault="00B31E89" w:rsidP="00121A59">
      <w:pPr>
        <w:pStyle w:val="Tekstpodstawowy"/>
        <w:numPr>
          <w:ilvl w:val="1"/>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rPr>
        <w:t>O udzielenie zamówienia mogą ubiegać się Wykonawcy, którzy spełniają warunki udziału w postępowaniu, dotyczące:</w:t>
      </w:r>
    </w:p>
    <w:p w:rsidR="00B31E89" w:rsidRPr="005934F2" w:rsidRDefault="00B31E89" w:rsidP="00121A59">
      <w:pPr>
        <w:pStyle w:val="Tekstpodstawowy"/>
        <w:numPr>
          <w:ilvl w:val="2"/>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u w:val="single"/>
        </w:rPr>
        <w:t>kompetencji lub uprawnień do prowadzenia określonej działalności zawodowej, o ile wynika to z odrębnych przepisów</w:t>
      </w:r>
      <w:r w:rsidRPr="005934F2">
        <w:rPr>
          <w:rFonts w:asciiTheme="minorHAnsi" w:hAnsiTheme="minorHAnsi" w:cs="Arial"/>
          <w:szCs w:val="24"/>
        </w:rPr>
        <w:t xml:space="preserve"> – </w:t>
      </w:r>
      <w:r w:rsidRPr="005934F2">
        <w:rPr>
          <w:rFonts w:asciiTheme="minorHAnsi" w:hAnsiTheme="minorHAnsi" w:cs="Arial"/>
          <w:b/>
          <w:szCs w:val="24"/>
        </w:rPr>
        <w:t>Zamawiający nie wyznacza warunku w tym zakresie</w:t>
      </w:r>
      <w:r w:rsidRPr="005934F2">
        <w:rPr>
          <w:rFonts w:asciiTheme="minorHAnsi" w:hAnsiTheme="minorHAnsi" w:cs="Arial"/>
          <w:szCs w:val="24"/>
        </w:rPr>
        <w:t xml:space="preserve">, </w:t>
      </w:r>
    </w:p>
    <w:p w:rsidR="00B31E89" w:rsidRPr="005934F2" w:rsidRDefault="00B31E89" w:rsidP="00121A59">
      <w:pPr>
        <w:pStyle w:val="Tekstpodstawowy"/>
        <w:numPr>
          <w:ilvl w:val="2"/>
          <w:numId w:val="1"/>
        </w:numPr>
        <w:tabs>
          <w:tab w:val="left" w:pos="284"/>
        </w:tabs>
        <w:spacing w:after="0"/>
        <w:ind w:left="23" w:hanging="23"/>
        <w:jc w:val="both"/>
        <w:rPr>
          <w:rFonts w:asciiTheme="minorHAnsi" w:hAnsiTheme="minorHAnsi" w:cs="Arial"/>
          <w:szCs w:val="24"/>
        </w:rPr>
      </w:pPr>
      <w:r w:rsidRPr="005934F2">
        <w:rPr>
          <w:rFonts w:asciiTheme="minorHAnsi" w:hAnsiTheme="minorHAnsi" w:cs="Arial"/>
          <w:szCs w:val="24"/>
          <w:u w:val="single"/>
        </w:rPr>
        <w:t>sytuacji ekonomicznej lub finansowej</w:t>
      </w:r>
      <w:r w:rsidRPr="005934F2">
        <w:rPr>
          <w:rFonts w:asciiTheme="minorHAnsi" w:hAnsiTheme="minorHAnsi" w:cs="Arial"/>
          <w:szCs w:val="24"/>
        </w:rPr>
        <w:t xml:space="preserve">: – </w:t>
      </w:r>
      <w:r w:rsidRPr="005934F2">
        <w:rPr>
          <w:rFonts w:asciiTheme="minorHAnsi" w:hAnsiTheme="minorHAnsi" w:cs="Arial"/>
          <w:b/>
          <w:szCs w:val="24"/>
        </w:rPr>
        <w:t>Zamawiający nie wyznacza warunku w tym zakresie</w:t>
      </w:r>
      <w:r w:rsidRPr="005934F2">
        <w:rPr>
          <w:rFonts w:asciiTheme="minorHAnsi" w:hAnsiTheme="minorHAnsi" w:cs="Arial"/>
          <w:szCs w:val="24"/>
        </w:rPr>
        <w:t xml:space="preserve">, </w:t>
      </w:r>
    </w:p>
    <w:p w:rsidR="00B31E89" w:rsidRPr="005934F2" w:rsidRDefault="00B31E89" w:rsidP="00121A59">
      <w:pPr>
        <w:pStyle w:val="Tekstpodstawowy"/>
        <w:numPr>
          <w:ilvl w:val="2"/>
          <w:numId w:val="1"/>
        </w:numPr>
        <w:tabs>
          <w:tab w:val="left" w:pos="284"/>
          <w:tab w:val="left" w:pos="1097"/>
        </w:tabs>
        <w:spacing w:after="0"/>
        <w:ind w:left="23" w:hanging="23"/>
        <w:jc w:val="both"/>
        <w:rPr>
          <w:rFonts w:asciiTheme="minorHAnsi" w:hAnsiTheme="minorHAnsi" w:cstheme="minorHAnsi"/>
          <w:szCs w:val="24"/>
        </w:rPr>
      </w:pPr>
      <w:r w:rsidRPr="005934F2">
        <w:rPr>
          <w:rFonts w:asciiTheme="minorHAnsi" w:hAnsiTheme="minorHAnsi" w:cs="Arial"/>
          <w:szCs w:val="24"/>
          <w:u w:val="single"/>
        </w:rPr>
        <w:t>zdolności technicznej lub zawodowej</w:t>
      </w:r>
      <w:r w:rsidRPr="005934F2">
        <w:rPr>
          <w:rFonts w:asciiTheme="minorHAnsi" w:hAnsiTheme="minorHAnsi" w:cs="Arial"/>
          <w:szCs w:val="24"/>
        </w:rPr>
        <w:t xml:space="preserve">: </w:t>
      </w:r>
      <w:r w:rsidRPr="005934F2">
        <w:rPr>
          <w:rFonts w:asciiTheme="minorHAnsi" w:hAnsiTheme="minorHAnsi" w:cs="Arial"/>
          <w:szCs w:val="24"/>
          <w:lang w:eastAsia="pl-PL" w:bidi="pl-PL"/>
        </w:rPr>
        <w:t xml:space="preserve">Zamawiający uzna warunek za spełniony jeżeli Wykonawca w okresie ostatnich trzech lat przed wszczęciem niniejszego postępowania, a jeżeli okres </w:t>
      </w:r>
      <w:r w:rsidRPr="005934F2">
        <w:rPr>
          <w:rFonts w:asciiTheme="minorHAnsi" w:hAnsiTheme="minorHAnsi" w:cstheme="minorHAnsi"/>
          <w:szCs w:val="24"/>
          <w:lang w:eastAsia="pl-PL" w:bidi="pl-PL"/>
        </w:rPr>
        <w:t xml:space="preserve">prowadzenia jego działalności jest krótszy - w tym okresie, </w:t>
      </w:r>
    </w:p>
    <w:p w:rsidR="00B31E89" w:rsidRPr="005934F2" w:rsidRDefault="00B31E89" w:rsidP="00121A59">
      <w:pPr>
        <w:pStyle w:val="Tekstpodstawowy"/>
        <w:numPr>
          <w:ilvl w:val="3"/>
          <w:numId w:val="1"/>
        </w:numPr>
        <w:tabs>
          <w:tab w:val="left" w:pos="284"/>
          <w:tab w:val="left" w:pos="1097"/>
        </w:tabs>
        <w:spacing w:after="0"/>
        <w:ind w:left="23" w:hanging="23"/>
        <w:jc w:val="both"/>
        <w:rPr>
          <w:rFonts w:asciiTheme="minorHAnsi" w:hAnsiTheme="minorHAnsi" w:cstheme="minorHAnsi"/>
          <w:b/>
          <w:szCs w:val="24"/>
        </w:rPr>
      </w:pPr>
      <w:r w:rsidRPr="005934F2">
        <w:rPr>
          <w:rFonts w:asciiTheme="minorHAnsi" w:hAnsiTheme="minorHAnsi" w:cstheme="minorHAnsi"/>
          <w:b/>
          <w:szCs w:val="24"/>
          <w:lang w:eastAsia="pl-PL" w:bidi="pl-PL"/>
        </w:rPr>
        <w:t>wykonał należycie minimum dwa (2) zamówienia</w:t>
      </w:r>
      <w:r w:rsidR="002F1295" w:rsidRPr="005934F2">
        <w:rPr>
          <w:rFonts w:asciiTheme="minorHAnsi" w:hAnsiTheme="minorHAnsi" w:cstheme="minorHAnsi"/>
          <w:b/>
          <w:szCs w:val="24"/>
          <w:lang w:eastAsia="pl-PL" w:bidi="pl-PL"/>
        </w:rPr>
        <w:t xml:space="preserve"> </w:t>
      </w:r>
      <w:r w:rsidR="002F1295" w:rsidRPr="005934F2">
        <w:rPr>
          <w:rFonts w:ascii="Calibri" w:hAnsi="Calibri" w:cs="Calibri"/>
        </w:rPr>
        <w:t xml:space="preserve">w okresie ostatnich </w:t>
      </w:r>
      <w:r w:rsidR="007D4419" w:rsidRPr="005934F2">
        <w:rPr>
          <w:rFonts w:asciiTheme="minorHAnsi" w:hAnsiTheme="minorHAnsi" w:cstheme="minorHAnsi"/>
        </w:rPr>
        <w:t>3</w:t>
      </w:r>
      <w:r w:rsidR="002F1295" w:rsidRPr="005934F2">
        <w:rPr>
          <w:rFonts w:ascii="Calibri" w:hAnsi="Calibri" w:cs="Calibri"/>
        </w:rPr>
        <w:t xml:space="preserve"> lat przed upływem terminu składania ofert o udzielenie zamówienia</w:t>
      </w:r>
      <w:r w:rsidRPr="005934F2">
        <w:rPr>
          <w:rFonts w:asciiTheme="minorHAnsi" w:hAnsiTheme="minorHAnsi" w:cstheme="minorHAnsi"/>
          <w:b/>
          <w:szCs w:val="24"/>
          <w:lang w:eastAsia="pl-PL" w:bidi="pl-PL"/>
        </w:rPr>
        <w:t>, spełniające następujące wymagania:</w:t>
      </w:r>
    </w:p>
    <w:p w:rsidR="00B31E89" w:rsidRPr="005934F2" w:rsidRDefault="00B31E89" w:rsidP="00121A59">
      <w:pPr>
        <w:pStyle w:val="Tekstpodstawowy"/>
        <w:numPr>
          <w:ilvl w:val="4"/>
          <w:numId w:val="1"/>
        </w:numPr>
        <w:tabs>
          <w:tab w:val="left" w:pos="993"/>
          <w:tab w:val="left" w:pos="1097"/>
        </w:tabs>
        <w:spacing w:after="0"/>
        <w:ind w:left="23" w:hanging="23"/>
        <w:jc w:val="both"/>
        <w:rPr>
          <w:rFonts w:asciiTheme="minorHAnsi" w:hAnsiTheme="minorHAnsi"/>
          <w:szCs w:val="24"/>
        </w:rPr>
      </w:pPr>
      <w:r w:rsidRPr="005934F2">
        <w:rPr>
          <w:rFonts w:asciiTheme="minorHAnsi" w:hAnsiTheme="minorHAnsi" w:cstheme="minorHAnsi"/>
          <w:szCs w:val="24"/>
          <w:lang w:eastAsia="pl-PL" w:bidi="pl-PL"/>
        </w:rPr>
        <w:t>każde zamówienie polegało na wykonaniu dokumentacji projektowej obejmującej co najmniej projekt budowlany  oraz obejmowało swoim zakresem także opracowanie specyfikacji technicznej</w:t>
      </w:r>
      <w:r w:rsidRPr="005934F2">
        <w:rPr>
          <w:rFonts w:asciiTheme="minorHAnsi" w:hAnsiTheme="minorHAnsi" w:cs="Arial"/>
          <w:szCs w:val="24"/>
          <w:lang w:eastAsia="pl-PL" w:bidi="pl-PL"/>
        </w:rPr>
        <w:t xml:space="preserve"> wykonania i odbioru robót,</w:t>
      </w:r>
      <w:r w:rsidR="00E40351" w:rsidRPr="005934F2">
        <w:rPr>
          <w:rFonts w:asciiTheme="minorHAnsi" w:hAnsiTheme="minorHAnsi" w:cs="Arial"/>
          <w:szCs w:val="24"/>
          <w:lang w:eastAsia="pl-PL" w:bidi="pl-PL"/>
        </w:rPr>
        <w:t xml:space="preserve"> przedmiary i kosztorysy inwestorskie</w:t>
      </w:r>
    </w:p>
    <w:p w:rsidR="00B31E89" w:rsidRPr="005934F2" w:rsidRDefault="00B31E89" w:rsidP="00121A59">
      <w:pPr>
        <w:pStyle w:val="Tekstpodstawowy"/>
        <w:numPr>
          <w:ilvl w:val="4"/>
          <w:numId w:val="1"/>
        </w:numPr>
        <w:tabs>
          <w:tab w:val="left" w:pos="1097"/>
          <w:tab w:val="left" w:pos="8589"/>
          <w:tab w:val="left" w:pos="8747"/>
        </w:tabs>
        <w:spacing w:after="0"/>
        <w:ind w:left="23" w:hanging="23"/>
        <w:jc w:val="both"/>
        <w:rPr>
          <w:rFonts w:asciiTheme="minorHAnsi" w:hAnsiTheme="minorHAnsi"/>
          <w:szCs w:val="24"/>
        </w:rPr>
      </w:pPr>
      <w:r w:rsidRPr="005934F2">
        <w:rPr>
          <w:rFonts w:asciiTheme="minorHAnsi" w:hAnsiTheme="minorHAnsi" w:cs="Arial"/>
          <w:szCs w:val="24"/>
          <w:lang w:eastAsia="pl-PL" w:bidi="pl-PL"/>
        </w:rPr>
        <w:lastRenderedPageBreak/>
        <w:t>przedmiot</w:t>
      </w:r>
      <w:r w:rsidR="00121A59" w:rsidRPr="005934F2">
        <w:rPr>
          <w:rFonts w:asciiTheme="minorHAnsi" w:hAnsiTheme="minorHAnsi" w:cs="Arial"/>
          <w:szCs w:val="24"/>
          <w:lang w:eastAsia="pl-PL" w:bidi="pl-PL"/>
        </w:rPr>
        <w:t xml:space="preserve">em dokumentacji projektowej co </w:t>
      </w:r>
      <w:r w:rsidRPr="005934F2">
        <w:rPr>
          <w:rFonts w:asciiTheme="minorHAnsi" w:hAnsiTheme="minorHAnsi" w:cs="Arial"/>
          <w:szCs w:val="24"/>
          <w:lang w:eastAsia="pl-PL" w:bidi="pl-PL"/>
        </w:rPr>
        <w:t>najmniej jednego zamówienia była budowa/przebudowa/nadbudowa/rozbudowa/adaptacja/modernizacja budynku o powierzchni użytkowej  co najmniej 2000 m</w:t>
      </w:r>
      <w:r w:rsidRPr="005934F2">
        <w:rPr>
          <w:rFonts w:asciiTheme="minorHAnsi" w:hAnsiTheme="minorHAnsi" w:cs="Arial"/>
          <w:szCs w:val="24"/>
          <w:vertAlign w:val="superscript"/>
          <w:lang w:eastAsia="pl-PL" w:bidi="pl-PL"/>
        </w:rPr>
        <w:t>2</w:t>
      </w:r>
      <w:r w:rsidRPr="005934F2">
        <w:rPr>
          <w:rFonts w:asciiTheme="minorHAnsi" w:hAnsiTheme="minorHAnsi" w:cs="Arial"/>
          <w:szCs w:val="24"/>
          <w:lang w:eastAsia="pl-PL" w:bidi="pl-PL"/>
        </w:rPr>
        <w:t>,</w:t>
      </w:r>
    </w:p>
    <w:p w:rsidR="00B31E89" w:rsidRPr="005934F2" w:rsidRDefault="00B31E89" w:rsidP="00121A59">
      <w:pPr>
        <w:pStyle w:val="Tekstpodstawowy"/>
        <w:numPr>
          <w:ilvl w:val="4"/>
          <w:numId w:val="1"/>
        </w:numPr>
        <w:tabs>
          <w:tab w:val="left" w:pos="1097"/>
          <w:tab w:val="left" w:pos="1889"/>
          <w:tab w:val="left" w:pos="8589"/>
          <w:tab w:val="left" w:pos="8747"/>
        </w:tabs>
        <w:spacing w:after="0"/>
        <w:ind w:left="23" w:hanging="23"/>
        <w:jc w:val="both"/>
        <w:rPr>
          <w:rFonts w:asciiTheme="minorHAnsi" w:hAnsiTheme="minorHAnsi"/>
          <w:szCs w:val="24"/>
        </w:rPr>
      </w:pPr>
      <w:r w:rsidRPr="005934F2">
        <w:rPr>
          <w:rFonts w:asciiTheme="minorHAnsi" w:hAnsiTheme="minorHAnsi" w:cs="Arial"/>
          <w:szCs w:val="24"/>
          <w:lang w:eastAsia="pl-PL" w:bidi="pl-PL"/>
        </w:rPr>
        <w:t>co najmniej jedno z zamówień realizowane było dla budynku wpisanego do rejestru zabytków,</w:t>
      </w:r>
    </w:p>
    <w:p w:rsidR="00B31E89" w:rsidRPr="005934F2" w:rsidRDefault="00B31E89" w:rsidP="00121A59">
      <w:pPr>
        <w:pStyle w:val="Tekstpodstawowy"/>
        <w:numPr>
          <w:ilvl w:val="4"/>
          <w:numId w:val="1"/>
        </w:numPr>
        <w:tabs>
          <w:tab w:val="left" w:pos="1097"/>
          <w:tab w:val="left" w:pos="1889"/>
          <w:tab w:val="left" w:pos="8589"/>
          <w:tab w:val="left" w:pos="8747"/>
        </w:tabs>
        <w:spacing w:after="0"/>
        <w:ind w:left="23" w:hanging="23"/>
        <w:jc w:val="both"/>
        <w:rPr>
          <w:rFonts w:asciiTheme="minorHAnsi" w:hAnsiTheme="minorHAnsi"/>
          <w:szCs w:val="24"/>
        </w:rPr>
      </w:pPr>
      <w:r w:rsidRPr="005934F2">
        <w:rPr>
          <w:rFonts w:asciiTheme="minorHAnsi" w:hAnsiTheme="minorHAnsi" w:cs="Arial"/>
          <w:szCs w:val="24"/>
          <w:lang w:eastAsia="pl-PL" w:bidi="pl-PL"/>
        </w:rPr>
        <w:t xml:space="preserve">wartość brutto </w:t>
      </w:r>
      <w:r w:rsidR="00E40351" w:rsidRPr="005934F2">
        <w:rPr>
          <w:rFonts w:asciiTheme="minorHAnsi" w:hAnsiTheme="minorHAnsi" w:cs="Arial"/>
          <w:szCs w:val="24"/>
          <w:lang w:eastAsia="pl-PL" w:bidi="pl-PL"/>
        </w:rPr>
        <w:t xml:space="preserve">każdego lub co najmniej jednego </w:t>
      </w:r>
      <w:r w:rsidRPr="005934F2">
        <w:rPr>
          <w:rFonts w:asciiTheme="minorHAnsi" w:hAnsiTheme="minorHAnsi" w:cs="Arial"/>
          <w:szCs w:val="24"/>
          <w:lang w:eastAsia="pl-PL" w:bidi="pl-PL"/>
        </w:rPr>
        <w:t>zamówienia (nie mylić z wartością zamówień na roboty budowlane) wynosi co najmniej 100.000,00 zł (słownie: sto tysięcy złotych).</w:t>
      </w:r>
    </w:p>
    <w:p w:rsidR="00B31E89" w:rsidRPr="005934F2" w:rsidRDefault="00B31E89" w:rsidP="00121A59">
      <w:pPr>
        <w:pStyle w:val="Tekstpodstawowy"/>
        <w:numPr>
          <w:ilvl w:val="3"/>
          <w:numId w:val="1"/>
        </w:numPr>
        <w:tabs>
          <w:tab w:val="left" w:pos="284"/>
          <w:tab w:val="left" w:pos="1889"/>
          <w:tab w:val="left" w:pos="8589"/>
          <w:tab w:val="left" w:pos="8747"/>
        </w:tabs>
        <w:spacing w:after="0"/>
        <w:ind w:left="23" w:hanging="23"/>
        <w:jc w:val="both"/>
        <w:rPr>
          <w:rFonts w:asciiTheme="minorHAnsi" w:hAnsiTheme="minorHAnsi" w:cs="Arial"/>
          <w:b/>
          <w:szCs w:val="24"/>
        </w:rPr>
      </w:pPr>
      <w:r w:rsidRPr="005934F2">
        <w:rPr>
          <w:rFonts w:asciiTheme="minorHAnsi" w:hAnsiTheme="minorHAnsi" w:cs="Arial"/>
          <w:b/>
          <w:szCs w:val="24"/>
          <w:lang w:eastAsia="pl-PL" w:bidi="pl-PL"/>
        </w:rPr>
        <w:t xml:space="preserve">Dysponuje lub będzie dysponował: </w:t>
      </w:r>
    </w:p>
    <w:p w:rsidR="00B31E89" w:rsidRPr="005934F2" w:rsidRDefault="00B31E89" w:rsidP="00121A59">
      <w:pPr>
        <w:pStyle w:val="Tekstpodstawowy"/>
        <w:numPr>
          <w:ilvl w:val="4"/>
          <w:numId w:val="5"/>
        </w:numPr>
        <w:tabs>
          <w:tab w:val="left" w:pos="284"/>
          <w:tab w:val="left" w:pos="1889"/>
          <w:tab w:val="left" w:pos="8589"/>
          <w:tab w:val="left" w:pos="8747"/>
        </w:tabs>
        <w:spacing w:after="0"/>
        <w:ind w:left="23" w:hanging="23"/>
        <w:jc w:val="both"/>
        <w:rPr>
          <w:rFonts w:asciiTheme="minorHAnsi" w:hAnsiTheme="minorHAnsi"/>
          <w:szCs w:val="24"/>
        </w:rPr>
      </w:pPr>
      <w:r w:rsidRPr="005934F2">
        <w:rPr>
          <w:rFonts w:asciiTheme="minorHAnsi" w:hAnsiTheme="minorHAnsi" w:cs="Arial"/>
          <w:szCs w:val="24"/>
          <w:lang w:eastAsia="pl-PL" w:bidi="pl-PL"/>
        </w:rPr>
        <w:t xml:space="preserve">co najmniej jedną osobą pełniącą funkcję </w:t>
      </w:r>
      <w:r w:rsidRPr="005934F2">
        <w:rPr>
          <w:rStyle w:val="Teksttreci2Pogrubienie"/>
          <w:rFonts w:asciiTheme="minorHAnsi" w:hAnsiTheme="minorHAnsi" w:cs="Arial"/>
          <w:b/>
          <w:color w:val="auto"/>
          <w:sz w:val="24"/>
          <w:szCs w:val="24"/>
        </w:rPr>
        <w:t>Projektanta w branży architektonicznej</w:t>
      </w:r>
      <w:r w:rsidRPr="005934F2">
        <w:rPr>
          <w:rStyle w:val="Teksttreci2Pogrubienie"/>
          <w:rFonts w:asciiTheme="minorHAnsi" w:hAnsiTheme="minorHAnsi" w:cs="Arial"/>
          <w:color w:val="auto"/>
          <w:sz w:val="24"/>
          <w:szCs w:val="24"/>
        </w:rPr>
        <w:t>,</w:t>
      </w:r>
      <w:r w:rsidRPr="005934F2">
        <w:rPr>
          <w:rFonts w:asciiTheme="minorHAnsi" w:hAnsiTheme="minorHAnsi" w:cs="Arial"/>
          <w:szCs w:val="24"/>
          <w:lang w:eastAsia="pl-PL" w:bidi="pl-PL"/>
        </w:rPr>
        <w:t xml:space="preserve"> posiadającą wykształcenie wyższe techniczne, uprawnienia budowlane do projektowania bez ograniczeń oraz wpisaną na listę członków właściwej izby samorządu zawodowego, oraz posiadającą doświadczenie w opracowaniu/wykonaniu dokumentacji projektowej </w:t>
      </w:r>
      <w:r w:rsidR="000509D4" w:rsidRPr="005934F2">
        <w:rPr>
          <w:rFonts w:asciiTheme="minorHAnsi" w:hAnsiTheme="minorHAnsi" w:cs="Arial"/>
          <w:szCs w:val="24"/>
          <w:lang w:eastAsia="pl-PL" w:bidi="pl-PL"/>
        </w:rPr>
        <w:t xml:space="preserve">polegające na tym że, </w:t>
      </w:r>
      <w:r w:rsidR="000509D4" w:rsidRPr="005934F2">
        <w:rPr>
          <w:rFonts w:ascii="Calibri" w:hAnsi="Calibri" w:cs="Calibri"/>
        </w:rPr>
        <w:t xml:space="preserve">w okresie ostatnich </w:t>
      </w:r>
      <w:r w:rsidR="007D4419" w:rsidRPr="005934F2">
        <w:rPr>
          <w:rFonts w:asciiTheme="minorHAnsi" w:hAnsiTheme="minorHAnsi" w:cstheme="minorHAnsi"/>
        </w:rPr>
        <w:t>3</w:t>
      </w:r>
      <w:r w:rsidR="000509D4" w:rsidRPr="005934F2">
        <w:rPr>
          <w:rFonts w:ascii="Calibri" w:hAnsi="Calibri" w:cs="Calibri"/>
        </w:rPr>
        <w:t xml:space="preserve"> lat przed upływem terminu składania ofert o udzielenie zamówienia</w:t>
      </w:r>
      <w:r w:rsidR="000509D4" w:rsidRPr="005934F2">
        <w:rPr>
          <w:rFonts w:asciiTheme="minorHAnsi" w:hAnsiTheme="minorHAnsi" w:cs="Arial"/>
          <w:szCs w:val="24"/>
          <w:lang w:eastAsia="pl-PL" w:bidi="pl-PL"/>
        </w:rPr>
        <w:t xml:space="preserve"> opracowała dokumentację </w:t>
      </w:r>
      <w:r w:rsidR="00D55EB0" w:rsidRPr="005934F2">
        <w:rPr>
          <w:rFonts w:asciiTheme="minorHAnsi" w:hAnsiTheme="minorHAnsi" w:cs="Arial"/>
          <w:szCs w:val="24"/>
          <w:lang w:eastAsia="pl-PL" w:bidi="pl-PL"/>
        </w:rPr>
        <w:t>projektową</w:t>
      </w:r>
      <w:r w:rsidR="000509D4" w:rsidRPr="005934F2">
        <w:rPr>
          <w:rFonts w:asciiTheme="minorHAnsi" w:hAnsiTheme="minorHAnsi" w:cs="Arial"/>
          <w:szCs w:val="24"/>
          <w:lang w:eastAsia="pl-PL" w:bidi="pl-PL"/>
        </w:rPr>
        <w:t xml:space="preserve"> </w:t>
      </w:r>
      <w:r w:rsidRPr="005934F2">
        <w:rPr>
          <w:rFonts w:asciiTheme="minorHAnsi" w:hAnsiTheme="minorHAnsi" w:cs="Arial"/>
          <w:szCs w:val="24"/>
          <w:lang w:eastAsia="pl-PL" w:bidi="pl-PL"/>
        </w:rPr>
        <w:t>dla przynajmniej dwóch (2) zamówień, w tym dla przynajmniej jednego (1) zamówienia d</w:t>
      </w:r>
      <w:r w:rsidR="000509D4" w:rsidRPr="005934F2">
        <w:rPr>
          <w:rFonts w:asciiTheme="minorHAnsi" w:hAnsiTheme="minorHAnsi" w:cs="Arial"/>
          <w:szCs w:val="24"/>
          <w:lang w:eastAsia="pl-PL" w:bidi="pl-PL"/>
        </w:rPr>
        <w:t>otyczącego</w:t>
      </w:r>
      <w:r w:rsidRPr="005934F2">
        <w:rPr>
          <w:rFonts w:asciiTheme="minorHAnsi" w:hAnsiTheme="minorHAnsi" w:cs="Arial"/>
          <w:szCs w:val="24"/>
          <w:lang w:eastAsia="pl-PL" w:bidi="pl-PL"/>
        </w:rPr>
        <w:t xml:space="preserve"> budynku wpisanego do rejestru zabytków,</w:t>
      </w:r>
    </w:p>
    <w:p w:rsidR="00B31E89" w:rsidRPr="005934F2" w:rsidRDefault="00B31E89" w:rsidP="00121A59">
      <w:pPr>
        <w:pStyle w:val="Tekstpodstawowy"/>
        <w:numPr>
          <w:ilvl w:val="4"/>
          <w:numId w:val="5"/>
        </w:numPr>
        <w:tabs>
          <w:tab w:val="left" w:pos="284"/>
          <w:tab w:val="left" w:pos="1889"/>
          <w:tab w:val="left" w:pos="7899"/>
          <w:tab w:val="left" w:pos="8589"/>
          <w:tab w:val="left" w:pos="8747"/>
        </w:tabs>
        <w:spacing w:after="0"/>
        <w:ind w:left="23" w:hanging="23"/>
        <w:jc w:val="both"/>
        <w:rPr>
          <w:rFonts w:asciiTheme="minorHAnsi" w:hAnsiTheme="minorHAnsi"/>
          <w:szCs w:val="24"/>
        </w:rPr>
      </w:pPr>
      <w:r w:rsidRPr="005934F2">
        <w:rPr>
          <w:rFonts w:asciiTheme="minorHAnsi" w:hAnsiTheme="minorHAnsi" w:cs="Arial"/>
          <w:szCs w:val="24"/>
          <w:lang w:eastAsia="pl-PL" w:bidi="pl-PL"/>
        </w:rPr>
        <w:t xml:space="preserve">co najmniej jedną osobą pełniącą funkcję </w:t>
      </w:r>
      <w:r w:rsidRPr="005934F2">
        <w:rPr>
          <w:rStyle w:val="Teksttreci2Pogrubienie"/>
          <w:rFonts w:asciiTheme="minorHAnsi" w:hAnsiTheme="minorHAnsi" w:cs="Arial"/>
          <w:b/>
          <w:color w:val="auto"/>
          <w:sz w:val="24"/>
          <w:szCs w:val="24"/>
        </w:rPr>
        <w:t>Projektanta w branży konstrukcyjno – budowlanej,</w:t>
      </w:r>
      <w:r w:rsidRPr="005934F2">
        <w:rPr>
          <w:rFonts w:asciiTheme="minorHAnsi" w:hAnsiTheme="minorHAnsi" w:cs="Arial"/>
          <w:szCs w:val="24"/>
          <w:lang w:eastAsia="pl-PL" w:bidi="pl-PL"/>
        </w:rPr>
        <w:t xml:space="preserve"> posiadającą wykształcenie wyższe techniczne, uprawnienia budowlane do projektowania w specjalności konstrukcyjnej bez ograniczeń oraz wpisaną na listę członków właściwej izby samorządu zawodowego, jako projektant w specjalności konstrukcyjnej, oraz posiadającą doświadczenie w opracowaniu/wykonaniu dokumentacji projektowej </w:t>
      </w:r>
      <w:r w:rsidR="000509D4" w:rsidRPr="005934F2">
        <w:rPr>
          <w:rFonts w:asciiTheme="minorHAnsi" w:hAnsiTheme="minorHAnsi" w:cs="Arial"/>
          <w:szCs w:val="24"/>
          <w:lang w:eastAsia="pl-PL" w:bidi="pl-PL"/>
        </w:rPr>
        <w:t xml:space="preserve">polegające na tym że, </w:t>
      </w:r>
      <w:r w:rsidR="000509D4" w:rsidRPr="005934F2">
        <w:rPr>
          <w:rFonts w:ascii="Calibri" w:hAnsi="Calibri" w:cs="Calibri"/>
        </w:rPr>
        <w:t xml:space="preserve">w okresie ostatnich </w:t>
      </w:r>
      <w:r w:rsidR="007D4419" w:rsidRPr="005934F2">
        <w:rPr>
          <w:rFonts w:asciiTheme="minorHAnsi" w:hAnsiTheme="minorHAnsi" w:cstheme="minorHAnsi"/>
        </w:rPr>
        <w:t>3</w:t>
      </w:r>
      <w:r w:rsidR="000509D4" w:rsidRPr="005934F2">
        <w:rPr>
          <w:rFonts w:ascii="Calibri" w:hAnsi="Calibri" w:cs="Calibri"/>
        </w:rPr>
        <w:t xml:space="preserve"> lat przed upływem terminu składania ofert o udzielenie zamówienia</w:t>
      </w:r>
      <w:r w:rsidR="000509D4" w:rsidRPr="005934F2">
        <w:rPr>
          <w:rFonts w:asciiTheme="minorHAnsi" w:hAnsiTheme="minorHAnsi" w:cs="Arial"/>
          <w:szCs w:val="24"/>
          <w:lang w:eastAsia="pl-PL" w:bidi="pl-PL"/>
        </w:rPr>
        <w:t xml:space="preserve"> opracowała dokumentację </w:t>
      </w:r>
      <w:r w:rsidR="00D55EB0" w:rsidRPr="005934F2">
        <w:rPr>
          <w:rFonts w:asciiTheme="minorHAnsi" w:hAnsiTheme="minorHAnsi" w:cs="Arial"/>
          <w:szCs w:val="24"/>
          <w:lang w:eastAsia="pl-PL" w:bidi="pl-PL"/>
        </w:rPr>
        <w:t>projektową</w:t>
      </w:r>
      <w:r w:rsidR="000509D4" w:rsidRPr="005934F2">
        <w:rPr>
          <w:rFonts w:asciiTheme="minorHAnsi" w:hAnsiTheme="minorHAnsi" w:cs="Arial"/>
          <w:szCs w:val="24"/>
          <w:lang w:eastAsia="pl-PL" w:bidi="pl-PL"/>
        </w:rPr>
        <w:t xml:space="preserve"> dla przynajmniej dwóch (2) zamówień, w tym dla przynajmniej jednego (1) zamówienia dotyczącego budynku wpisanego do rejestru zabytków,</w:t>
      </w:r>
    </w:p>
    <w:p w:rsidR="00B31E89" w:rsidRPr="005934F2" w:rsidRDefault="00B31E89" w:rsidP="00121A59">
      <w:pPr>
        <w:pStyle w:val="Tekstpodstawowy"/>
        <w:numPr>
          <w:ilvl w:val="4"/>
          <w:numId w:val="5"/>
        </w:numPr>
        <w:tabs>
          <w:tab w:val="left" w:pos="284"/>
          <w:tab w:val="left" w:pos="1889"/>
          <w:tab w:val="left" w:pos="7899"/>
          <w:tab w:val="left" w:pos="8589"/>
          <w:tab w:val="left" w:pos="8747"/>
        </w:tabs>
        <w:spacing w:after="0"/>
        <w:ind w:left="23" w:hanging="23"/>
        <w:jc w:val="both"/>
        <w:rPr>
          <w:rFonts w:asciiTheme="minorHAnsi" w:hAnsiTheme="minorHAnsi"/>
          <w:szCs w:val="24"/>
        </w:rPr>
      </w:pPr>
      <w:r w:rsidRPr="005934F2">
        <w:rPr>
          <w:rFonts w:asciiTheme="minorHAnsi" w:hAnsiTheme="minorHAnsi" w:cs="Arial"/>
          <w:szCs w:val="24"/>
          <w:lang w:eastAsia="pl-PL" w:bidi="pl-PL"/>
        </w:rPr>
        <w:t xml:space="preserve">co najmniej jedną osobą pełniącą funkcję </w:t>
      </w:r>
      <w:r w:rsidRPr="005934F2">
        <w:rPr>
          <w:rFonts w:asciiTheme="minorHAnsi" w:hAnsiTheme="minorHAnsi" w:cs="Arial"/>
          <w:b/>
          <w:szCs w:val="24"/>
          <w:lang w:eastAsia="pl-PL" w:bidi="pl-PL"/>
        </w:rPr>
        <w:t>Projektanta w branży sanitarnej</w:t>
      </w:r>
      <w:r w:rsidRPr="005934F2">
        <w:rPr>
          <w:rFonts w:asciiTheme="minorHAnsi" w:hAnsiTheme="minorHAnsi" w:cs="Arial"/>
          <w:szCs w:val="24"/>
          <w:lang w:eastAsia="pl-PL" w:bidi="pl-PL"/>
        </w:rPr>
        <w:t xml:space="preserve">, posiadającą wykształcenie wyższe techniczne, uprawnienia budowlane umożliwiające projektowanie w zakresie sieci wodociągowych i kanalizacyjnych, a także instalacji i urządzeń cieplnych, wentylacyjnych, gazowych - bez ograniczeń, oraz wpisaną na listę członków właściwej izby samorządu zawodowego, jako projektant w branży sanitarnej, oraz posiadającą doświadczenie w opracowaniu/wykonaniu dokumentacji projektowej </w:t>
      </w:r>
      <w:r w:rsidR="000509D4" w:rsidRPr="005934F2">
        <w:rPr>
          <w:rFonts w:asciiTheme="minorHAnsi" w:hAnsiTheme="minorHAnsi" w:cs="Arial"/>
          <w:szCs w:val="24"/>
          <w:lang w:eastAsia="pl-PL" w:bidi="pl-PL"/>
        </w:rPr>
        <w:t xml:space="preserve">polegające na tym że, </w:t>
      </w:r>
      <w:r w:rsidR="000509D4" w:rsidRPr="005934F2">
        <w:rPr>
          <w:rFonts w:ascii="Calibri" w:hAnsi="Calibri" w:cs="Calibri"/>
        </w:rPr>
        <w:t xml:space="preserve">w okresie ostatnich </w:t>
      </w:r>
      <w:r w:rsidR="007D4419" w:rsidRPr="005934F2">
        <w:rPr>
          <w:rFonts w:asciiTheme="minorHAnsi" w:hAnsiTheme="minorHAnsi" w:cstheme="minorHAnsi"/>
        </w:rPr>
        <w:t>3</w:t>
      </w:r>
      <w:r w:rsidR="000509D4" w:rsidRPr="005934F2">
        <w:rPr>
          <w:rFonts w:ascii="Calibri" w:hAnsi="Calibri" w:cs="Calibri"/>
        </w:rPr>
        <w:t xml:space="preserve"> lat przed upływem terminu składania ofert o udzielenie zamówienia</w:t>
      </w:r>
      <w:r w:rsidR="000509D4" w:rsidRPr="005934F2">
        <w:rPr>
          <w:rFonts w:asciiTheme="minorHAnsi" w:hAnsiTheme="minorHAnsi" w:cs="Arial"/>
          <w:szCs w:val="24"/>
          <w:lang w:eastAsia="pl-PL" w:bidi="pl-PL"/>
        </w:rPr>
        <w:t xml:space="preserve"> opracowała dokumentację </w:t>
      </w:r>
      <w:r w:rsidR="00D55EB0" w:rsidRPr="005934F2">
        <w:rPr>
          <w:rFonts w:asciiTheme="minorHAnsi" w:hAnsiTheme="minorHAnsi" w:cs="Arial"/>
          <w:szCs w:val="24"/>
          <w:lang w:eastAsia="pl-PL" w:bidi="pl-PL"/>
        </w:rPr>
        <w:t>projektową</w:t>
      </w:r>
      <w:r w:rsidR="000509D4" w:rsidRPr="005934F2">
        <w:rPr>
          <w:rFonts w:asciiTheme="minorHAnsi" w:hAnsiTheme="minorHAnsi" w:cs="Arial"/>
          <w:szCs w:val="24"/>
          <w:lang w:eastAsia="pl-PL" w:bidi="pl-PL"/>
        </w:rPr>
        <w:t xml:space="preserve"> dla przynajmniej dwóch (2) zamówień, w tym dla przynajmniej jednego (1) zamówienia dotyczącego budynku wpisanego do rejestru zabytków,</w:t>
      </w:r>
    </w:p>
    <w:p w:rsidR="00B31E89" w:rsidRPr="005934F2" w:rsidRDefault="00B31E89" w:rsidP="00121A59">
      <w:pPr>
        <w:pStyle w:val="Tekstpodstawowy"/>
        <w:numPr>
          <w:ilvl w:val="4"/>
          <w:numId w:val="5"/>
        </w:numPr>
        <w:tabs>
          <w:tab w:val="left" w:pos="284"/>
          <w:tab w:val="left" w:pos="1889"/>
          <w:tab w:val="left" w:pos="7899"/>
          <w:tab w:val="left" w:pos="8589"/>
          <w:tab w:val="left" w:pos="8747"/>
        </w:tabs>
        <w:spacing w:after="0"/>
        <w:ind w:left="23" w:hanging="23"/>
        <w:jc w:val="both"/>
        <w:rPr>
          <w:rFonts w:asciiTheme="minorHAnsi" w:hAnsiTheme="minorHAnsi"/>
          <w:szCs w:val="24"/>
        </w:rPr>
      </w:pPr>
      <w:r w:rsidRPr="005934F2">
        <w:rPr>
          <w:rFonts w:asciiTheme="minorHAnsi" w:hAnsiTheme="minorHAnsi" w:cs="Arial"/>
          <w:szCs w:val="24"/>
          <w:lang w:eastAsia="pl-PL" w:bidi="pl-PL"/>
        </w:rPr>
        <w:t xml:space="preserve">co najmniej jedną osobą pełniącą funkcję </w:t>
      </w:r>
      <w:r w:rsidRPr="005934F2">
        <w:rPr>
          <w:rFonts w:asciiTheme="minorHAnsi" w:hAnsiTheme="minorHAnsi" w:cs="Arial"/>
          <w:b/>
          <w:szCs w:val="24"/>
          <w:lang w:eastAsia="pl-PL" w:bidi="pl-PL"/>
        </w:rPr>
        <w:t>Projektanta w branży elektrycznej</w:t>
      </w:r>
      <w:r w:rsidRPr="005934F2">
        <w:rPr>
          <w:rFonts w:asciiTheme="minorHAnsi" w:hAnsiTheme="minorHAnsi" w:cs="Arial"/>
          <w:szCs w:val="24"/>
          <w:lang w:eastAsia="pl-PL" w:bidi="pl-PL"/>
        </w:rPr>
        <w:t xml:space="preserve">, posiadającą wykształcenie wyższe techniczne, uprawnienia budowlane do projektowania w specjalności sieci, instalacji i urządzeń elektrycznych i elektroenergetycznych bez ograniczeń oraz wpisaną na listę członków właściwej izby samorządu zawodowego, oraz posiadającą doświadczenie w opracowaniu/wykonaniu dokumentacji projektowej </w:t>
      </w:r>
      <w:r w:rsidR="000509D4" w:rsidRPr="005934F2">
        <w:rPr>
          <w:rFonts w:asciiTheme="minorHAnsi" w:hAnsiTheme="minorHAnsi" w:cs="Arial"/>
          <w:szCs w:val="24"/>
          <w:lang w:eastAsia="pl-PL" w:bidi="pl-PL"/>
        </w:rPr>
        <w:t xml:space="preserve">polegające na tym że, </w:t>
      </w:r>
      <w:r w:rsidR="000509D4" w:rsidRPr="005934F2">
        <w:rPr>
          <w:rFonts w:ascii="Calibri" w:hAnsi="Calibri" w:cs="Calibri"/>
        </w:rPr>
        <w:t xml:space="preserve">w okresie ostatnich </w:t>
      </w:r>
      <w:r w:rsidR="007D4419" w:rsidRPr="005934F2">
        <w:rPr>
          <w:rFonts w:asciiTheme="minorHAnsi" w:hAnsiTheme="minorHAnsi" w:cstheme="minorHAnsi"/>
        </w:rPr>
        <w:t>3</w:t>
      </w:r>
      <w:r w:rsidR="000509D4" w:rsidRPr="005934F2">
        <w:rPr>
          <w:rFonts w:ascii="Calibri" w:hAnsi="Calibri" w:cs="Calibri"/>
        </w:rPr>
        <w:t xml:space="preserve"> lat przed upływem terminu składania ofert o udzielenie zamówienia</w:t>
      </w:r>
      <w:r w:rsidR="000509D4" w:rsidRPr="005934F2">
        <w:rPr>
          <w:rFonts w:asciiTheme="minorHAnsi" w:hAnsiTheme="minorHAnsi" w:cs="Arial"/>
          <w:szCs w:val="24"/>
          <w:lang w:eastAsia="pl-PL" w:bidi="pl-PL"/>
        </w:rPr>
        <w:t xml:space="preserve"> opracowała dokumentację </w:t>
      </w:r>
      <w:r w:rsidR="00D55EB0" w:rsidRPr="005934F2">
        <w:rPr>
          <w:rFonts w:asciiTheme="minorHAnsi" w:hAnsiTheme="minorHAnsi" w:cs="Arial"/>
          <w:szCs w:val="24"/>
          <w:lang w:eastAsia="pl-PL" w:bidi="pl-PL"/>
        </w:rPr>
        <w:t>projektową</w:t>
      </w:r>
      <w:r w:rsidR="000509D4" w:rsidRPr="005934F2">
        <w:rPr>
          <w:rFonts w:asciiTheme="minorHAnsi" w:hAnsiTheme="minorHAnsi" w:cs="Arial"/>
          <w:szCs w:val="24"/>
          <w:lang w:eastAsia="pl-PL" w:bidi="pl-PL"/>
        </w:rPr>
        <w:t xml:space="preserve"> dla przynajmniej dwóch (2) zamówień, w tym dla </w:t>
      </w:r>
      <w:r w:rsidR="000509D4" w:rsidRPr="005934F2">
        <w:rPr>
          <w:rFonts w:asciiTheme="minorHAnsi" w:hAnsiTheme="minorHAnsi" w:cs="Arial"/>
          <w:szCs w:val="24"/>
          <w:lang w:eastAsia="pl-PL" w:bidi="pl-PL"/>
        </w:rPr>
        <w:lastRenderedPageBreak/>
        <w:t>przynajmniej jednego (1) zamówienia dotyczącego budynku wpisanego do rejestru zabytków,</w:t>
      </w:r>
    </w:p>
    <w:p w:rsidR="00B31E89" w:rsidRPr="005934F2"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lang w:eastAsia="pl-PL" w:bidi="pl-PL"/>
        </w:rPr>
        <w:t xml:space="preserve">Na potrzeby niniejszego postępowania, przez wskazane w </w:t>
      </w:r>
      <w:proofErr w:type="spellStart"/>
      <w:r w:rsidRPr="005934F2">
        <w:rPr>
          <w:rFonts w:asciiTheme="minorHAnsi" w:hAnsiTheme="minorHAnsi" w:cs="Arial"/>
          <w:szCs w:val="24"/>
          <w:lang w:eastAsia="pl-PL" w:bidi="pl-PL"/>
        </w:rPr>
        <w:t>pkt</w:t>
      </w:r>
      <w:proofErr w:type="spellEnd"/>
      <w:r w:rsidRPr="005934F2">
        <w:rPr>
          <w:rFonts w:asciiTheme="minorHAnsi" w:hAnsiTheme="minorHAnsi" w:cs="Arial"/>
          <w:szCs w:val="24"/>
          <w:lang w:eastAsia="pl-PL" w:bidi="pl-PL"/>
        </w:rPr>
        <w:t xml:space="preserve"> 2 </w:t>
      </w:r>
      <w:proofErr w:type="spellStart"/>
      <w:r w:rsidRPr="005934F2">
        <w:rPr>
          <w:rFonts w:asciiTheme="minorHAnsi" w:hAnsiTheme="minorHAnsi" w:cs="Arial"/>
          <w:szCs w:val="24"/>
          <w:lang w:eastAsia="pl-PL" w:bidi="pl-PL"/>
        </w:rPr>
        <w:t>ppkt</w:t>
      </w:r>
      <w:proofErr w:type="spellEnd"/>
      <w:r w:rsidRPr="005934F2">
        <w:rPr>
          <w:rFonts w:asciiTheme="minorHAnsi" w:hAnsiTheme="minorHAnsi" w:cs="Arial"/>
          <w:szCs w:val="24"/>
          <w:lang w:eastAsia="pl-PL" w:bidi="pl-PL"/>
        </w:rPr>
        <w:t xml:space="preserve"> 3 powyżej pojęcie "zamówienia" Zamawiający rozumie umowę cywilnoprawną. W przypadku, gdy wartość wykazywanych zamówień (umów) jest określona w innej walucie niż polski złoty, dokonane zostanie przeliczenie tej wartości na polski złoty, przy czym przeliczenie nastąpi na podstawie średniego kursu złotego w stosunku do waluty obcej stanowiącej wartość umowy, określonego w tabeli kursów średnich Narodowego Banku Polskiego z dnia publikacji ogłoszenia o zamówieniu. </w:t>
      </w:r>
    </w:p>
    <w:p w:rsidR="00B31E89" w:rsidRPr="005934F2"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Zamawiający dopuszcza możliwość łączenia funkcji wskazanych w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2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3 lit. b</w:t>
      </w:r>
      <w:r w:rsidR="00C54C15" w:rsidRPr="005934F2">
        <w:rPr>
          <w:rFonts w:asciiTheme="minorHAnsi" w:hAnsiTheme="minorHAnsi" w:cs="Arial"/>
          <w:szCs w:val="24"/>
        </w:rPr>
        <w:t>)</w:t>
      </w:r>
      <w:r w:rsidRPr="005934F2">
        <w:rPr>
          <w:rFonts w:asciiTheme="minorHAnsi" w:hAnsiTheme="minorHAnsi" w:cs="Arial"/>
          <w:szCs w:val="24"/>
        </w:rPr>
        <w:t xml:space="preserve"> </w:t>
      </w:r>
      <w:r w:rsidR="00C54C15" w:rsidRPr="005934F2">
        <w:rPr>
          <w:rFonts w:asciiTheme="minorHAnsi" w:hAnsiTheme="minorHAnsi" w:cs="Arial"/>
          <w:szCs w:val="24"/>
        </w:rPr>
        <w:t>b.-d.</w:t>
      </w:r>
      <w:r w:rsidRPr="005934F2">
        <w:rPr>
          <w:rFonts w:asciiTheme="minorHAnsi" w:hAnsiTheme="minorHAnsi" w:cs="Arial"/>
          <w:szCs w:val="24"/>
        </w:rPr>
        <w:t xml:space="preserve"> powyżej jedynie z funkcją wskazaną w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2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3 lit. b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w:t>
      </w:r>
      <w:r w:rsidR="00C54C15" w:rsidRPr="005934F2">
        <w:rPr>
          <w:rFonts w:asciiTheme="minorHAnsi" w:hAnsiTheme="minorHAnsi" w:cs="Arial"/>
          <w:szCs w:val="24"/>
        </w:rPr>
        <w:t>a.</w:t>
      </w:r>
    </w:p>
    <w:p w:rsidR="00B31E89" w:rsidRPr="005934F2"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lang w:eastAsia="pl-PL" w:bidi="pl-PL"/>
        </w:rPr>
        <w:t xml:space="preserve">Na potrzeby niniejszego postępowania, przez wskazany w </w:t>
      </w:r>
      <w:proofErr w:type="spellStart"/>
      <w:r w:rsidRPr="005934F2">
        <w:rPr>
          <w:rFonts w:asciiTheme="minorHAnsi" w:hAnsiTheme="minorHAnsi" w:cs="Arial"/>
          <w:szCs w:val="24"/>
          <w:lang w:eastAsia="pl-PL" w:bidi="pl-PL"/>
        </w:rPr>
        <w:t>pkt</w:t>
      </w:r>
      <w:proofErr w:type="spellEnd"/>
      <w:r w:rsidRPr="005934F2">
        <w:rPr>
          <w:rFonts w:asciiTheme="minorHAnsi" w:hAnsiTheme="minorHAnsi" w:cs="Arial"/>
          <w:szCs w:val="24"/>
          <w:lang w:eastAsia="pl-PL" w:bidi="pl-PL"/>
        </w:rPr>
        <w:t xml:space="preserve"> 2 </w:t>
      </w:r>
      <w:proofErr w:type="spellStart"/>
      <w:r w:rsidRPr="005934F2">
        <w:rPr>
          <w:rFonts w:asciiTheme="minorHAnsi" w:hAnsiTheme="minorHAnsi" w:cs="Arial"/>
          <w:szCs w:val="24"/>
          <w:lang w:eastAsia="pl-PL" w:bidi="pl-PL"/>
        </w:rPr>
        <w:t>ppkt</w:t>
      </w:r>
      <w:proofErr w:type="spellEnd"/>
      <w:r w:rsidRPr="005934F2">
        <w:rPr>
          <w:rFonts w:asciiTheme="minorHAnsi" w:hAnsiTheme="minorHAnsi" w:cs="Arial"/>
          <w:szCs w:val="24"/>
          <w:lang w:eastAsia="pl-PL" w:bidi="pl-PL"/>
        </w:rPr>
        <w:t xml:space="preserve"> 3 powyżej zwrot </w:t>
      </w:r>
      <w:r w:rsidRPr="005934F2">
        <w:rPr>
          <w:rFonts w:asciiTheme="minorHAnsi" w:hAnsiTheme="minorHAnsi" w:cs="Arial"/>
          <w:szCs w:val="24"/>
        </w:rPr>
        <w:t xml:space="preserve">„dokumentacja projektowa” Zamawiający rozumie co najmniej wielobranżowy projekt budowlany, projekty wykonawcze, </w:t>
      </w:r>
      <w:r w:rsidR="004D195E" w:rsidRPr="005934F2">
        <w:rPr>
          <w:rFonts w:asciiTheme="minorHAnsi" w:hAnsiTheme="minorHAnsi" w:cs="Arial"/>
          <w:szCs w:val="24"/>
        </w:rPr>
        <w:t xml:space="preserve">przedmiar, </w:t>
      </w:r>
      <w:r w:rsidRPr="005934F2">
        <w:rPr>
          <w:rFonts w:asciiTheme="minorHAnsi" w:hAnsiTheme="minorHAnsi" w:cs="Arial"/>
          <w:szCs w:val="24"/>
        </w:rPr>
        <w:t>kosztorys inwestorski.</w:t>
      </w:r>
    </w:p>
    <w:p w:rsidR="00B31E89" w:rsidRPr="005934F2"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lang w:eastAsia="pl-PL" w:bidi="pl-PL"/>
        </w:rPr>
        <w:t xml:space="preserve">Na potrzeby niniejszego postępowania, przez wskazany w </w:t>
      </w:r>
      <w:proofErr w:type="spellStart"/>
      <w:r w:rsidRPr="005934F2">
        <w:rPr>
          <w:rFonts w:asciiTheme="minorHAnsi" w:hAnsiTheme="minorHAnsi" w:cs="Arial"/>
          <w:szCs w:val="24"/>
          <w:lang w:eastAsia="pl-PL" w:bidi="pl-PL"/>
        </w:rPr>
        <w:t>pkt</w:t>
      </w:r>
      <w:proofErr w:type="spellEnd"/>
      <w:r w:rsidRPr="005934F2">
        <w:rPr>
          <w:rFonts w:asciiTheme="minorHAnsi" w:hAnsiTheme="minorHAnsi" w:cs="Arial"/>
          <w:szCs w:val="24"/>
          <w:lang w:eastAsia="pl-PL" w:bidi="pl-PL"/>
        </w:rPr>
        <w:t xml:space="preserve"> 2 </w:t>
      </w:r>
      <w:proofErr w:type="spellStart"/>
      <w:r w:rsidRPr="005934F2">
        <w:rPr>
          <w:rFonts w:asciiTheme="minorHAnsi" w:hAnsiTheme="minorHAnsi" w:cs="Arial"/>
          <w:szCs w:val="24"/>
          <w:lang w:eastAsia="pl-PL" w:bidi="pl-PL"/>
        </w:rPr>
        <w:t>ppkt</w:t>
      </w:r>
      <w:proofErr w:type="spellEnd"/>
      <w:r w:rsidRPr="005934F2">
        <w:rPr>
          <w:rFonts w:asciiTheme="minorHAnsi" w:hAnsiTheme="minorHAnsi" w:cs="Arial"/>
          <w:szCs w:val="24"/>
          <w:lang w:eastAsia="pl-PL" w:bidi="pl-PL"/>
        </w:rPr>
        <w:t xml:space="preserve"> 3 powyżej zwrot </w:t>
      </w:r>
      <w:r w:rsidRPr="005934F2">
        <w:rPr>
          <w:rFonts w:asciiTheme="minorHAnsi" w:hAnsiTheme="minorHAnsi" w:cs="Arial"/>
          <w:szCs w:val="24"/>
        </w:rPr>
        <w:t>„uprawnienia budowlane wymagane prawem” dla osób uczestniczących w realizacji zamówienia rozumie się uprawnienia do wykonywania samodzielnych funkcji w budownictwie w rozumieniu ustawy z dnia 7 lipca 1994 r. Prawo budowlane (</w:t>
      </w:r>
      <w:proofErr w:type="spellStart"/>
      <w:r w:rsidRPr="005934F2">
        <w:rPr>
          <w:rFonts w:asciiTheme="minorHAnsi" w:hAnsiTheme="minorHAnsi" w:cs="Arial"/>
          <w:szCs w:val="24"/>
        </w:rPr>
        <w:t>Dz.U</w:t>
      </w:r>
      <w:proofErr w:type="spellEnd"/>
      <w:r w:rsidRPr="005934F2">
        <w:rPr>
          <w:rFonts w:asciiTheme="minorHAnsi" w:hAnsiTheme="minorHAnsi" w:cs="Arial"/>
          <w:szCs w:val="24"/>
        </w:rPr>
        <w:t xml:space="preserve">. 2017 poz.1332, ze zm.) Uprawnienia budowlane (nazwy specjalności i ich zakresy) będą rozpatrywane zgodnie z przepisami regulującymi nadawanie uprawnień budowlanych w dacie ich nadania. </w:t>
      </w:r>
    </w:p>
    <w:p w:rsidR="00B31E89" w:rsidRPr="005934F2" w:rsidRDefault="00B31E89" w:rsidP="00121A59">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Zgodnie z art. 12 a ww. ustawy Prawo budowlane z dnia 7 lipca 1994 r., samodzielne funkcje techniczne w budownictwie, mogą również wykonywać osoby, których odpowiednie kwalifikacje zawodowe zostały uznane na zasadach określonych w przepisach odrębnych (stosownie do zapisów ustawy z dnia 22 grudnia 2005 r. o zasadach uznawania kwalifikacji zawodowych nabytych w państwach członkowskich Unii Europejskiej (</w:t>
      </w:r>
      <w:proofErr w:type="spellStart"/>
      <w:r w:rsidRPr="005934F2">
        <w:rPr>
          <w:rFonts w:asciiTheme="minorHAnsi" w:hAnsiTheme="minorHAnsi" w:cs="Arial"/>
          <w:szCs w:val="24"/>
        </w:rPr>
        <w:t>Dz.U</w:t>
      </w:r>
      <w:proofErr w:type="spellEnd"/>
      <w:r w:rsidRPr="005934F2">
        <w:rPr>
          <w:rFonts w:asciiTheme="minorHAnsi" w:hAnsiTheme="minorHAnsi" w:cs="Arial"/>
          <w:szCs w:val="24"/>
        </w:rPr>
        <w:t>. 2016 poz. 65, ze zm.)).</w:t>
      </w:r>
    </w:p>
    <w:p w:rsidR="00B31E89" w:rsidRPr="005934F2" w:rsidRDefault="00B31E89" w:rsidP="00121A59">
      <w:pPr>
        <w:pStyle w:val="Tekstpodstawowy"/>
        <w:numPr>
          <w:ilvl w:val="1"/>
          <w:numId w:val="1"/>
        </w:numPr>
        <w:tabs>
          <w:tab w:val="left" w:pos="142"/>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Zamawiający poprzez użyty w </w:t>
      </w:r>
      <w:proofErr w:type="spellStart"/>
      <w:r w:rsidRPr="005934F2">
        <w:rPr>
          <w:rFonts w:asciiTheme="minorHAnsi" w:hAnsiTheme="minorHAnsi" w:cs="Arial"/>
          <w:szCs w:val="24"/>
          <w:lang w:eastAsia="pl-PL" w:bidi="pl-PL"/>
        </w:rPr>
        <w:t>pkt</w:t>
      </w:r>
      <w:proofErr w:type="spellEnd"/>
      <w:r w:rsidRPr="005934F2">
        <w:rPr>
          <w:rFonts w:asciiTheme="minorHAnsi" w:hAnsiTheme="minorHAnsi" w:cs="Arial"/>
          <w:szCs w:val="24"/>
          <w:lang w:eastAsia="pl-PL" w:bidi="pl-PL"/>
        </w:rPr>
        <w:t xml:space="preserve"> 2 </w:t>
      </w:r>
      <w:proofErr w:type="spellStart"/>
      <w:r w:rsidRPr="005934F2">
        <w:rPr>
          <w:rFonts w:asciiTheme="minorHAnsi" w:hAnsiTheme="minorHAnsi" w:cs="Arial"/>
          <w:szCs w:val="24"/>
          <w:lang w:eastAsia="pl-PL" w:bidi="pl-PL"/>
        </w:rPr>
        <w:t>ppkt</w:t>
      </w:r>
      <w:proofErr w:type="spellEnd"/>
      <w:r w:rsidRPr="005934F2">
        <w:rPr>
          <w:rFonts w:asciiTheme="minorHAnsi" w:hAnsiTheme="minorHAnsi" w:cs="Arial"/>
          <w:szCs w:val="24"/>
          <w:lang w:eastAsia="pl-PL" w:bidi="pl-PL"/>
        </w:rPr>
        <w:t xml:space="preserve"> 3 powyżej zwrot</w:t>
      </w:r>
      <w:r w:rsidRPr="005934F2">
        <w:rPr>
          <w:rFonts w:asciiTheme="minorHAnsi" w:hAnsiTheme="minorHAnsi" w:cs="Arial"/>
          <w:szCs w:val="24"/>
        </w:rPr>
        <w:t xml:space="preserve"> „rejestr/ewidencję do której wpisany jest budynek/obiekt zabytkowy” rozumie rejestry o których mowa w ustawie z dnia 23 lipca 2003 r. o ochronie zabytków i opiece nad zabytkami (</w:t>
      </w:r>
      <w:proofErr w:type="spellStart"/>
      <w:r w:rsidRPr="005934F2">
        <w:rPr>
          <w:rFonts w:asciiTheme="minorHAnsi" w:hAnsiTheme="minorHAnsi" w:cs="Arial"/>
          <w:szCs w:val="24"/>
        </w:rPr>
        <w:t>Dz.U</w:t>
      </w:r>
      <w:proofErr w:type="spellEnd"/>
      <w:r w:rsidRPr="005934F2">
        <w:rPr>
          <w:rFonts w:asciiTheme="minorHAnsi" w:hAnsiTheme="minorHAnsi" w:cs="Arial"/>
          <w:szCs w:val="24"/>
        </w:rPr>
        <w:t>. 2014 poz. 1446, ze zm.). Jednocześnie Zamawiający dopuszcza równoważne rejestry dotyczące zabytków nieruchomych obowiązujące w państwach członkowskich Unii Europejskiej.</w:t>
      </w:r>
    </w:p>
    <w:p w:rsidR="00B31E89" w:rsidRPr="005934F2" w:rsidRDefault="00B31E89" w:rsidP="00121A59">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b/>
          <w:szCs w:val="24"/>
        </w:rPr>
        <w:t xml:space="preserve">Opis sposobu dokonywania oceny spełnienia warunków udziału w </w:t>
      </w:r>
      <w:r w:rsidR="007B103F" w:rsidRPr="005934F2">
        <w:rPr>
          <w:rFonts w:asciiTheme="minorHAnsi" w:hAnsiTheme="minorHAnsi" w:cs="Arial"/>
          <w:b/>
          <w:szCs w:val="24"/>
        </w:rPr>
        <w:t>postępowaniu</w:t>
      </w:r>
      <w:r w:rsidRPr="005934F2">
        <w:rPr>
          <w:rFonts w:asciiTheme="minorHAnsi" w:hAnsiTheme="minorHAnsi" w:cs="Arial"/>
          <w:szCs w:val="24"/>
        </w:rPr>
        <w:t xml:space="preserve">: Zamawiający dokona oceny spełniania przez Wykonawcę warunków udziału w postępowaniu zgodnie z formułą </w:t>
      </w:r>
      <w:r w:rsidRPr="005934F2">
        <w:rPr>
          <w:rFonts w:asciiTheme="minorHAnsi" w:hAnsiTheme="minorHAnsi" w:cs="Arial"/>
          <w:b/>
          <w:szCs w:val="24"/>
        </w:rPr>
        <w:t>„spełnia/nie spełnia"</w:t>
      </w:r>
      <w:r w:rsidRPr="005934F2">
        <w:rPr>
          <w:rFonts w:asciiTheme="minorHAnsi" w:hAnsiTheme="minorHAnsi" w:cs="Arial"/>
          <w:szCs w:val="24"/>
        </w:rPr>
        <w:t xml:space="preserve">, w oparciu o informacje zawarte w dokumentach lub oświadczeniach wymienionych w Rozdziale </w:t>
      </w:r>
      <w:r w:rsidR="00E16015" w:rsidRPr="005934F2">
        <w:rPr>
          <w:rFonts w:asciiTheme="minorHAnsi" w:hAnsiTheme="minorHAnsi" w:cs="Arial"/>
          <w:szCs w:val="24"/>
        </w:rPr>
        <w:t>7</w:t>
      </w:r>
      <w:r w:rsidRPr="005934F2">
        <w:rPr>
          <w:rFonts w:asciiTheme="minorHAnsi" w:hAnsiTheme="minorHAnsi" w:cs="Arial"/>
          <w:szCs w:val="24"/>
        </w:rPr>
        <w:t xml:space="preserve"> SIWZ. Z treści załączonych dokumentów musi wynikać jednoznacznie, że Wykonawca spełnił ww. warunki udziału w niniejszym postępowaniu.</w:t>
      </w:r>
    </w:p>
    <w:p w:rsidR="00B31E89" w:rsidRPr="005934F2" w:rsidRDefault="00B31E89" w:rsidP="00121A59">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szCs w:val="24"/>
        </w:rPr>
      </w:pPr>
      <w:r w:rsidRPr="005934F2">
        <w:rPr>
          <w:rFonts w:asciiTheme="minorHAnsi" w:hAnsiTheme="minorHAnsi" w:cs="Arial"/>
          <w:b/>
          <w:szCs w:val="24"/>
        </w:rPr>
        <w:t>WYKLUCZENIE WYKONAWCY</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szCs w:val="24"/>
        </w:rPr>
      </w:pPr>
    </w:p>
    <w:p w:rsidR="00B31E89" w:rsidRPr="005934F2"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Z postępowania o udzielenie zamówienia wyklucza się:</w:t>
      </w:r>
    </w:p>
    <w:p w:rsidR="00B31E89" w:rsidRPr="005934F2"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Wykonawcę, który nie wykazał spełnienia warunków udziału w postępowaniu </w:t>
      </w:r>
      <w:r w:rsidRPr="005934F2">
        <w:rPr>
          <w:rFonts w:asciiTheme="minorHAnsi" w:hAnsiTheme="minorHAnsi" w:cs="Arial"/>
          <w:szCs w:val="24"/>
        </w:rPr>
        <w:lastRenderedPageBreak/>
        <w:t>określonych w Rozdziale 5 SIWZ lub nie wykazał braku podstaw wykluczenia,</w:t>
      </w:r>
    </w:p>
    <w:p w:rsidR="00B31E89" w:rsidRPr="005934F2"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Wykonawcę podlegającego wykluczeniu na podstawie art. 24 ust.1 ustawy PZP oraz art. 24 ust. 5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1-4 ustawy PZP, stosowanie do postanowień Rozdziału 5 SIWZ. </w:t>
      </w:r>
    </w:p>
    <w:p w:rsidR="00B31E89" w:rsidRPr="005934F2" w:rsidRDefault="00B31E89" w:rsidP="003B7C71">
      <w:pPr>
        <w:pStyle w:val="Tekstpodstawowy"/>
        <w:tabs>
          <w:tab w:val="left" w:pos="1097"/>
          <w:tab w:val="left" w:pos="1889"/>
          <w:tab w:val="left" w:pos="7899"/>
          <w:tab w:val="left" w:pos="8589"/>
          <w:tab w:val="left" w:pos="8747"/>
        </w:tabs>
        <w:spacing w:after="0"/>
        <w:ind w:left="284" w:hanging="284"/>
        <w:jc w:val="both"/>
        <w:rPr>
          <w:rFonts w:asciiTheme="minorHAnsi" w:hAnsiTheme="minorHAnsi" w:cs="Arial"/>
          <w:szCs w:val="24"/>
          <w:highlight w:val="yellow"/>
        </w:rPr>
      </w:pPr>
    </w:p>
    <w:p w:rsidR="00B31E89" w:rsidRPr="005934F2" w:rsidRDefault="00B31E89" w:rsidP="00B31E89">
      <w:pPr>
        <w:pStyle w:val="Tekstpodstawowy"/>
        <w:numPr>
          <w:ilvl w:val="0"/>
          <w:numId w:val="1"/>
        </w:numPr>
        <w:tabs>
          <w:tab w:val="left" w:pos="1097"/>
          <w:tab w:val="left" w:pos="1889"/>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INFORMACJA DLA WYKONAWCÓW POLEGAJĄCYCH NA ZASOBACH INNYCH PODMIOTÓW, NA ZASADACH OKREŚLONYCH W ART. 22A USTAWY PZP ORAZ ZAMIERZAJĄCYCH POWIERZYĆ WYKONANIE CZĘŚCI ZAMÓWIENIA PODWYKONAWCOM</w:t>
      </w:r>
    </w:p>
    <w:p w:rsidR="00B31E89" w:rsidRPr="005934F2" w:rsidRDefault="00B31E89" w:rsidP="00B31E89">
      <w:pPr>
        <w:pStyle w:val="Tekstpodstawowy"/>
        <w:tabs>
          <w:tab w:val="left" w:pos="1097"/>
          <w:tab w:val="left" w:pos="1889"/>
          <w:tab w:val="left" w:pos="7899"/>
          <w:tab w:val="left" w:pos="8589"/>
          <w:tab w:val="left" w:pos="8747"/>
        </w:tabs>
        <w:spacing w:after="0"/>
        <w:ind w:left="720"/>
        <w:jc w:val="both"/>
        <w:rPr>
          <w:rFonts w:asciiTheme="minorHAnsi" w:hAnsiTheme="minorHAnsi" w:cs="Arial"/>
          <w:szCs w:val="24"/>
        </w:rPr>
      </w:pPr>
    </w:p>
    <w:p w:rsidR="00B31E89" w:rsidRPr="005934F2" w:rsidRDefault="00B31E89" w:rsidP="00DA7C4A">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Wykonawcy mogą wspólnie ubiegać się o udzielenie zamówienia. Przepisy dotyczące Wykonawcy stosuje się odpowiednio do Wykonawców wspólnie ubiegających się o zamówienie. Przy ocenie spełniania warunków przez Wykonawców wspólnie składających ofertę Zamawiający przyjmie, że warunki udziału, o których mowa w Rozdziale </w:t>
      </w:r>
      <w:r w:rsidR="00E16015" w:rsidRPr="005934F2">
        <w:rPr>
          <w:rFonts w:asciiTheme="minorHAnsi" w:hAnsiTheme="minorHAnsi" w:cs="Arial"/>
          <w:szCs w:val="24"/>
        </w:rPr>
        <w:t>4</w:t>
      </w:r>
      <w:r w:rsidRPr="005934F2">
        <w:rPr>
          <w:rFonts w:asciiTheme="minorHAnsi" w:hAnsiTheme="minorHAnsi" w:cs="Arial"/>
          <w:szCs w:val="24"/>
        </w:rPr>
        <w:t xml:space="preserve"> pkt. 2 SIWZ mogą spełniać tylko niektórzy z tych Wykonawców tak, by sumarycznie w odniesieniu do wszystkich tych Wykonawców były spełnione łącznie natomiast warunek udziału, o którym mowa w ust. 1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 musi spełnić każdy z Wykonawców oddzielnie.</w:t>
      </w:r>
    </w:p>
    <w:p w:rsidR="00B31E89" w:rsidRPr="005934F2" w:rsidRDefault="00B31E89" w:rsidP="003B7C71">
      <w:pPr>
        <w:pStyle w:val="Tekstpodstawowy"/>
        <w:numPr>
          <w:ilvl w:val="1"/>
          <w:numId w:val="1"/>
        </w:numPr>
        <w:tabs>
          <w:tab w:val="left" w:pos="284"/>
          <w:tab w:val="left" w:pos="1889"/>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31E89" w:rsidRPr="005934F2"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dokumentów, które określają w szczególności: </w:t>
      </w:r>
    </w:p>
    <w:p w:rsidR="00B31E89" w:rsidRPr="005934F2" w:rsidRDefault="00B31E89" w:rsidP="003B7C71">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zakres dostępnych wykonawcy zasobów innego podmiotu, </w:t>
      </w:r>
    </w:p>
    <w:p w:rsidR="00B31E89" w:rsidRPr="005934F2"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sposób wykorzystania zasobów innego podmiotu, przez wykonawcę, przy wykonywaniu zamówienia publicznego, </w:t>
      </w:r>
    </w:p>
    <w:p w:rsidR="00B31E89" w:rsidRPr="005934F2"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zakres i okres udziału innego podmiotu przy wykonywaniu zamówienia publicznego, </w:t>
      </w:r>
    </w:p>
    <w:p w:rsidR="00B31E89" w:rsidRPr="005934F2"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13-22 i ust. 5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1-4, oraz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8 ustawy PZP. </w:t>
      </w: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31E89" w:rsidRPr="005934F2" w:rsidRDefault="00B31E89" w:rsidP="00B31E89">
      <w:pPr>
        <w:pStyle w:val="Akapitzlist"/>
        <w:spacing w:after="0" w:line="240" w:lineRule="auto"/>
        <w:rPr>
          <w:rFonts w:asciiTheme="minorHAnsi" w:hAnsiTheme="minorHAnsi" w:cs="Arial"/>
          <w:color w:val="auto"/>
          <w:sz w:val="24"/>
          <w:szCs w:val="24"/>
        </w:rPr>
      </w:pPr>
    </w:p>
    <w:p w:rsidR="00B31E89" w:rsidRPr="005934F2" w:rsidRDefault="00B31E89" w:rsidP="00B31E89">
      <w:pPr>
        <w:pStyle w:val="Akapitzlist"/>
        <w:numPr>
          <w:ilvl w:val="0"/>
          <w:numId w:val="1"/>
        </w:numPr>
        <w:spacing w:after="0" w:line="240" w:lineRule="auto"/>
        <w:jc w:val="both"/>
        <w:rPr>
          <w:rFonts w:asciiTheme="minorHAnsi" w:hAnsiTheme="minorHAnsi" w:cs="Arial"/>
          <w:color w:val="auto"/>
          <w:sz w:val="24"/>
          <w:szCs w:val="24"/>
        </w:rPr>
      </w:pPr>
      <w:r w:rsidRPr="005934F2">
        <w:rPr>
          <w:rFonts w:asciiTheme="minorHAnsi" w:hAnsiTheme="minorHAnsi" w:cs="Arial"/>
          <w:b/>
          <w:color w:val="auto"/>
          <w:sz w:val="24"/>
          <w:szCs w:val="24"/>
        </w:rPr>
        <w:t>WYKAZ OŚWIADCZEŃ LUB DOKUMENTÓW, POTWIERDZAJĄCYCH SPEŁNIANIE WARUNKÓW UDZIAŁU W POSTĘPOWANIU ORAZ BRAKU PODSTAW DO WYKLUCZENIA</w:t>
      </w:r>
    </w:p>
    <w:p w:rsidR="00B31E89" w:rsidRPr="005934F2" w:rsidRDefault="00B31E89" w:rsidP="00B31E89">
      <w:pPr>
        <w:spacing w:after="0" w:line="240" w:lineRule="auto"/>
        <w:rPr>
          <w:rFonts w:asciiTheme="minorHAnsi" w:hAnsiTheme="minorHAnsi" w:cs="Arial"/>
          <w:color w:val="auto"/>
          <w:sz w:val="24"/>
          <w:szCs w:val="24"/>
        </w:rPr>
      </w:pP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W celu wykazania braku podstaw do wykluczenia z postępowania oraz potwierdzenia spełnienia warunków udziału w postępowaniu wymagane jest przedłożenie do oferty: </w:t>
      </w:r>
    </w:p>
    <w:p w:rsidR="00B31E89" w:rsidRPr="005934F2"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aktualnego na dzień składania ofert oświadczenia stanowiące wstępne potwierdzenie, że Wykonawca nie podlega wykluczeniu oraz spełnia warunki udziału w postępowaniu. Wzór oświadczenia stanowi </w:t>
      </w:r>
      <w:r w:rsidRPr="005934F2">
        <w:rPr>
          <w:rFonts w:asciiTheme="minorHAnsi" w:hAnsiTheme="minorHAnsi" w:cs="Arial"/>
          <w:b/>
          <w:szCs w:val="24"/>
        </w:rPr>
        <w:t>załącznik nr 3</w:t>
      </w:r>
      <w:r w:rsidRPr="005934F2">
        <w:rPr>
          <w:rFonts w:asciiTheme="minorHAnsi" w:hAnsiTheme="minorHAnsi" w:cs="Arial"/>
          <w:szCs w:val="24"/>
        </w:rPr>
        <w:t xml:space="preserve"> do SIWZ. </w:t>
      </w:r>
    </w:p>
    <w:p w:rsidR="00B31E89" w:rsidRPr="005934F2"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wykazu osób skierowanych przez wykonawcę do realizacji zamówienia wraz z informacjami na temat ich kwalifikacji zawodowych, uprawnień, doświadczenia i wykształcenia niezbędnych do wykonania zamówienia, a także zakresu wykonywanych przez nie czynności oraz informację o podstawie do dysponowania tymi osobami. Wzór wykazu stanowi </w:t>
      </w:r>
      <w:r w:rsidRPr="005934F2">
        <w:rPr>
          <w:rFonts w:asciiTheme="minorHAnsi" w:hAnsiTheme="minorHAnsi" w:cs="Arial"/>
          <w:b/>
          <w:szCs w:val="24"/>
        </w:rPr>
        <w:t>załącznik nr 4</w:t>
      </w:r>
      <w:r w:rsidRPr="005934F2">
        <w:rPr>
          <w:rFonts w:asciiTheme="minorHAnsi" w:hAnsiTheme="minorHAnsi" w:cs="Arial"/>
          <w:szCs w:val="24"/>
        </w:rPr>
        <w:t xml:space="preserve"> do SIWZ.</w:t>
      </w: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1 powyżej.</w:t>
      </w: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Wykonawca, </w:t>
      </w:r>
      <w:r w:rsidRPr="005934F2">
        <w:rPr>
          <w:rFonts w:asciiTheme="minorHAnsi" w:hAnsiTheme="minorHAnsi" w:cs="Arial"/>
          <w:b/>
          <w:szCs w:val="24"/>
        </w:rPr>
        <w:t>w terminie 3 dni</w:t>
      </w:r>
      <w:r w:rsidRPr="005934F2">
        <w:rPr>
          <w:rFonts w:asciiTheme="minorHAnsi" w:hAnsiTheme="minorHAnsi" w:cs="Arial"/>
          <w:szCs w:val="24"/>
        </w:rPr>
        <w:t xml:space="preserve"> od dnia zamieszczenia na stronie internetowej wskazanej w Rozdziale 1 SIWZ informacji, o której mowa w art. 86 ust. 5 ustawy PZP, przekazuje Zamawiającemu oświadczenie o przynależności lub braku przynależności do tej samej grupy kapitałowej, o której mowa w art. 24 ust. 1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23 ustawy PZP. Wraz ze złożeniem powyższego oświadczenia, wykonawca może przedstawić dowody, że powiązania z innym wykonawcą, który złożył ofertę w </w:t>
      </w:r>
      <w:r w:rsidR="004810B0" w:rsidRPr="005934F2">
        <w:rPr>
          <w:rFonts w:asciiTheme="minorHAnsi" w:hAnsiTheme="minorHAnsi" w:cs="Arial"/>
          <w:szCs w:val="24"/>
        </w:rPr>
        <w:t>postępowaniu</w:t>
      </w:r>
      <w:r w:rsidRPr="005934F2">
        <w:rPr>
          <w:rFonts w:asciiTheme="minorHAnsi" w:hAnsiTheme="minorHAnsi" w:cs="Arial"/>
          <w:szCs w:val="24"/>
        </w:rPr>
        <w:t xml:space="preserve"> o udzielenie zamówienia, nie prowadzą do zakłócenia konkurencji w tym postępowaniu. Wzór oświadczenia stanowi </w:t>
      </w:r>
      <w:r w:rsidRPr="005934F2">
        <w:rPr>
          <w:rFonts w:asciiTheme="minorHAnsi" w:hAnsiTheme="minorHAnsi" w:cs="Arial"/>
          <w:b/>
          <w:szCs w:val="24"/>
        </w:rPr>
        <w:t>załącznik nr 6</w:t>
      </w:r>
      <w:r w:rsidRPr="005934F2">
        <w:rPr>
          <w:rFonts w:asciiTheme="minorHAnsi" w:hAnsiTheme="minorHAnsi" w:cs="Arial"/>
          <w:szCs w:val="24"/>
        </w:rPr>
        <w:t xml:space="preserve"> do SIWZ. </w:t>
      </w: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Zamawiający, zgodnie z art. 24 aa ustawy PZP, w pierwszej kolejności dokona oceny ofert, a następnie zbada czy wykonawca, którego oferta została oceniona jako najkorzystniejsza nie podlega wykluczeniu oraz spełnia warunki udziału w postępowaniu.</w:t>
      </w: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PZP.</w:t>
      </w: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Jeżeli jest to niezbędne do zapewnienia odpowiedniego przebiegu postępowania o udzielenie zamówienia, Zamawiający może na każdym etapie postępowania wezwać </w:t>
      </w:r>
      <w:r w:rsidRPr="005934F2">
        <w:rPr>
          <w:rFonts w:asciiTheme="minorHAnsi" w:hAnsiTheme="minorHAnsi" w:cs="Arial"/>
          <w:szCs w:val="24"/>
        </w:rPr>
        <w:lastRenderedPageBreak/>
        <w:t>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31E89" w:rsidRPr="005934F2" w:rsidRDefault="00B31E89" w:rsidP="003B7C71">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Na wezwanie Zamawiającego, zgodnie z pkt. 4 i 6 powyżej, Wykonawca zobowiązany jest złożyć następujące oświadczenia lub dokumenty:</w:t>
      </w:r>
    </w:p>
    <w:p w:rsidR="00B31E89" w:rsidRPr="005934F2" w:rsidRDefault="00B31E89" w:rsidP="003B7C71">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b/>
          <w:szCs w:val="24"/>
        </w:rPr>
        <w:t>W celu potwierdzenia spełniania przez wykonawcę warunków udziału w postępowaniu</w:t>
      </w:r>
      <w:r w:rsidRPr="005934F2">
        <w:rPr>
          <w:rFonts w:asciiTheme="minorHAnsi" w:hAnsiTheme="minorHAnsi" w:cs="Arial"/>
          <w:szCs w:val="24"/>
        </w:rP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w:t>
      </w:r>
      <w:r w:rsidRPr="005934F2">
        <w:rPr>
          <w:rFonts w:asciiTheme="minorHAnsi" w:hAnsiTheme="minorHAnsi" w:cs="Arial"/>
          <w:b/>
          <w:szCs w:val="24"/>
        </w:rPr>
        <w:t>załącznik nr 5</w:t>
      </w:r>
      <w:r w:rsidRPr="005934F2">
        <w:rPr>
          <w:rFonts w:asciiTheme="minorHAnsi" w:hAnsiTheme="minorHAnsi" w:cs="Arial"/>
          <w:szCs w:val="24"/>
        </w:rPr>
        <w:t xml:space="preserve"> do SIWZ; 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B31E89" w:rsidRPr="005934F2"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INFORMACJA DLA WYKONAWCÓW WSPÓLNIE UBIEGAJĄCYCH SIĘ O UDZIELENIE ZAMÓWIENIA</w:t>
      </w:r>
    </w:p>
    <w:p w:rsidR="00B31E89" w:rsidRPr="005934F2" w:rsidRDefault="00B31E89" w:rsidP="003B7C71">
      <w:pPr>
        <w:pStyle w:val="Tekstpodstawowy"/>
        <w:tabs>
          <w:tab w:val="left" w:pos="851"/>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31E89" w:rsidRPr="005934F2" w:rsidRDefault="00B31E89" w:rsidP="003B7C71">
      <w:pPr>
        <w:pStyle w:val="Tekstpodstawowy"/>
        <w:numPr>
          <w:ilvl w:val="1"/>
          <w:numId w:val="1"/>
        </w:numPr>
        <w:tabs>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W przypadku Wykonawców wspólnie ubiegających się o udzielenie zamówienia, żaden z nich nie może podlegać wykluczeniu z powodu niespełniania warunków, o których mowa w art. 24 ust. 1 ustawy PZP, oraz o których mowa Rozdziale 5 pkt. 1 SIWZ, natomiast spełnianie warunków udziału w postępowaniu Wykonawcy wykazują zgodnie z Rozdziałem </w:t>
      </w:r>
      <w:r w:rsidR="008301DA" w:rsidRPr="005934F2">
        <w:rPr>
          <w:rFonts w:asciiTheme="minorHAnsi" w:hAnsiTheme="minorHAnsi" w:cs="Arial"/>
          <w:szCs w:val="24"/>
        </w:rPr>
        <w:t>7</w:t>
      </w:r>
      <w:r w:rsidRPr="005934F2">
        <w:rPr>
          <w:rFonts w:asciiTheme="minorHAnsi" w:hAnsiTheme="minorHAnsi" w:cs="Arial"/>
          <w:szCs w:val="24"/>
        </w:rPr>
        <w:t xml:space="preserve"> SIWZ.</w:t>
      </w:r>
    </w:p>
    <w:p w:rsidR="00B31E89" w:rsidRPr="005934F2"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szCs w:val="24"/>
        </w:rPr>
      </w:pPr>
      <w:r w:rsidRPr="005934F2">
        <w:rPr>
          <w:rFonts w:asciiTheme="minorHAnsi" w:hAnsiTheme="minorHAnsi" w:cs="Arial"/>
          <w:szCs w:val="24"/>
        </w:rPr>
        <w:t xml:space="preserve">W przypadku wspólnego ubiegania się o zamówienie przez wykonawców, oświadczenia i dokumenty, o których mowa w Rozdziale </w:t>
      </w:r>
      <w:r w:rsidR="00A74479" w:rsidRPr="005934F2">
        <w:rPr>
          <w:rFonts w:asciiTheme="minorHAnsi" w:hAnsiTheme="minorHAnsi" w:cs="Arial"/>
          <w:szCs w:val="24"/>
        </w:rPr>
        <w:t>7</w:t>
      </w:r>
      <w:r w:rsidRPr="005934F2">
        <w:rPr>
          <w:rFonts w:asciiTheme="minorHAnsi" w:hAnsiTheme="minorHAnsi" w:cs="Arial"/>
          <w:szCs w:val="24"/>
        </w:rPr>
        <w:t xml:space="preserve"> składa każdy z wykonawców wspólnie ubiegających się o zamówienie </w:t>
      </w:r>
      <w:r w:rsidRPr="005934F2">
        <w:rPr>
          <w:rFonts w:asciiTheme="minorHAnsi" w:hAnsiTheme="minorHAnsi" w:cs="Arial"/>
          <w:b/>
          <w:szCs w:val="24"/>
        </w:rPr>
        <w:t>oddzielnie</w:t>
      </w:r>
      <w:r w:rsidRPr="005934F2">
        <w:rPr>
          <w:rFonts w:asciiTheme="minorHAnsi" w:hAnsiTheme="minorHAnsi" w:cs="Arial"/>
          <w:szCs w:val="24"/>
        </w:rPr>
        <w:t>. Dokumenty te potwierdzają spełnianie warunków udziału w postępowaniu w zakresie, w którym każdy z wykonawców wykazuje spełnianie warunków udziału w postępowaniu oraz potwierdzają brak podstaw do wykluczenia.</w:t>
      </w:r>
    </w:p>
    <w:p w:rsidR="00B31E89" w:rsidRPr="005934F2"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lastRenderedPageBreak/>
        <w:t>INFORMACJE O SPOSOBIE POROZUMIEWANIA SIĘ ZAMAWIAJĄCEGO Z WYKONAWCAMI ORAZ PRZEKAZYWANIA OŚWIADCZEŃ LUB DOKUMENTÓW, A TAKŻE WSKAZANIE OSÓB UPRAWNIONYCH DO POROZUMIEWANIA SIĘ Z WYKONAWCAMI</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A7447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O</w:t>
      </w:r>
      <w:r w:rsidR="00B31E89" w:rsidRPr="005934F2">
        <w:rPr>
          <w:rFonts w:asciiTheme="minorHAnsi" w:hAnsiTheme="minorHAnsi" w:cs="Arial"/>
          <w:szCs w:val="24"/>
        </w:rPr>
        <w:t xml:space="preserve">świadczenia, wnioski, zawiadomienia oraz informacje – z zastrzeżeniem zapisów Rozdziału 11 </w:t>
      </w:r>
      <w:proofErr w:type="spellStart"/>
      <w:r w:rsidR="00B31E89" w:rsidRPr="005934F2">
        <w:rPr>
          <w:rFonts w:asciiTheme="minorHAnsi" w:hAnsiTheme="minorHAnsi" w:cs="Arial"/>
          <w:szCs w:val="24"/>
        </w:rPr>
        <w:t>pkt</w:t>
      </w:r>
      <w:proofErr w:type="spellEnd"/>
      <w:r w:rsidR="00B31E89" w:rsidRPr="005934F2">
        <w:rPr>
          <w:rFonts w:asciiTheme="minorHAnsi" w:hAnsiTheme="minorHAnsi" w:cs="Arial"/>
          <w:szCs w:val="24"/>
        </w:rPr>
        <w:t xml:space="preserve"> 6 SIWZ – Zamawiający i Wykonawcy przekazują w następujących formach:</w:t>
      </w:r>
    </w:p>
    <w:p w:rsidR="00B31E89" w:rsidRPr="005934F2" w:rsidRDefault="00B31E89" w:rsidP="003B7C71">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Pisemnie, bezpośrednio w siedzibie Zamawiającego, przesyłką poleconą lub za pośrednictwem przesyłki kurierskiej na adres: Muzeum Lotnictwa Polskiego w Krakowie, al. Jana Pawła II 39, 31-864 Kraków,</w:t>
      </w:r>
    </w:p>
    <w:p w:rsidR="00B31E89" w:rsidRPr="005934F2" w:rsidRDefault="00B31E89" w:rsidP="003B7C71">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theme="minorHAnsi"/>
          <w:szCs w:val="24"/>
        </w:rPr>
      </w:pPr>
      <w:r w:rsidRPr="005934F2">
        <w:rPr>
          <w:rFonts w:asciiTheme="minorHAnsi" w:hAnsiTheme="minorHAnsi" w:cs="Arial"/>
          <w:szCs w:val="24"/>
        </w:rPr>
        <w:t>faksem</w:t>
      </w:r>
      <w:r w:rsidR="00835CF7" w:rsidRPr="005934F2">
        <w:rPr>
          <w:rFonts w:asciiTheme="minorHAnsi" w:hAnsiTheme="minorHAnsi" w:cs="Arial"/>
          <w:szCs w:val="24"/>
        </w:rPr>
        <w:t xml:space="preserve"> na </w:t>
      </w:r>
      <w:r w:rsidR="00835CF7" w:rsidRPr="005934F2">
        <w:rPr>
          <w:rFonts w:asciiTheme="minorHAnsi" w:hAnsiTheme="minorHAnsi" w:cstheme="minorHAnsi"/>
          <w:szCs w:val="24"/>
        </w:rPr>
        <w:t>numer: +48 12 </w:t>
      </w:r>
      <w:r w:rsidR="00AF03EC" w:rsidRPr="005934F2">
        <w:rPr>
          <w:rStyle w:val="tekst11ciemny"/>
          <w:rFonts w:asciiTheme="minorHAnsi" w:hAnsiTheme="minorHAnsi" w:cstheme="minorHAnsi"/>
        </w:rPr>
        <w:t xml:space="preserve">640 99 60 </w:t>
      </w:r>
      <w:r w:rsidR="00835CF7" w:rsidRPr="005934F2">
        <w:rPr>
          <w:rFonts w:asciiTheme="minorHAnsi" w:hAnsiTheme="minorHAnsi" w:cstheme="minorHAnsi"/>
          <w:szCs w:val="24"/>
        </w:rPr>
        <w:t>w. 9</w:t>
      </w:r>
    </w:p>
    <w:p w:rsidR="00B31E89" w:rsidRPr="005934F2" w:rsidRDefault="00B31E89" w:rsidP="003B7C71">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theme="minorHAnsi"/>
          <w:szCs w:val="24"/>
        </w:rPr>
        <w:t>drogą ele</w:t>
      </w:r>
      <w:r w:rsidR="00835CF7" w:rsidRPr="005934F2">
        <w:rPr>
          <w:rFonts w:asciiTheme="minorHAnsi" w:hAnsiTheme="minorHAnsi" w:cstheme="minorHAnsi"/>
          <w:szCs w:val="24"/>
        </w:rPr>
        <w:t>ktroniczną na adres e-mail: marek.golonka</w:t>
      </w:r>
      <w:r w:rsidRPr="005934F2">
        <w:rPr>
          <w:rFonts w:asciiTheme="minorHAnsi" w:hAnsiTheme="minorHAnsi" w:cs="Arial"/>
          <w:szCs w:val="24"/>
        </w:rPr>
        <w:t>@muzeumlotnictwa.pl</w:t>
      </w:r>
    </w:p>
    <w:p w:rsidR="00B31E89" w:rsidRPr="005934F2"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Jeżeli Zamawiający lub Wykonawca przekazują oświadczenia, wnioski, zawiadomienia oraz informacje faksem lub drogą elektroniczną, każda ze stron na żądanie drugiej niezwłocznie potwierdza fakt ich otrzymania.</w:t>
      </w:r>
    </w:p>
    <w:p w:rsidR="00B31E89" w:rsidRPr="005934F2"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Zamawiający niezwłocznie, jednak nie później, niż na 6 dni przed upływem terminu składania ofert, udzieli odpowiedzi na wnioski o wyjaśnienie treści SIWZ pod warunkiem, że taki wniosek wpłynie do Zamawiającego nie później niż do końca dnia, w którym upływa połowa wyznaczonego terminu składania ofert. Jeżeli wniosek o wyjaśnienie treści SIWZ wpłynie po upływie wyżej wskazanego terminu, Zamawiający może udzielić wyjaśnień albo pozostawić taki wniosek bez rozpoznania. Przedłużenie terminu składania ofert nie wpływa na bieg terminu składania wniosku o wyjaśnienie treści SIWZ.</w:t>
      </w:r>
    </w:p>
    <w:p w:rsidR="00B31E89" w:rsidRPr="005934F2"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szCs w:val="24"/>
        </w:rPr>
      </w:pPr>
      <w:r w:rsidRPr="005934F2">
        <w:rPr>
          <w:rFonts w:asciiTheme="minorHAnsi" w:hAnsiTheme="minorHAnsi" w:cs="Arial"/>
          <w:szCs w:val="24"/>
        </w:rPr>
        <w:t xml:space="preserve">Treść wniosków o wyjaśnienie SIWZ wraz z odpowiedziami Zamawiający przekaże wszystkim wykonawcom, którym przekazał SIWZ, bez ujawniania źródła zapytania oraz zamieści na stronie internetowej wskazanej w Rozdziale 1 SIWZ. </w:t>
      </w:r>
    </w:p>
    <w:p w:rsidR="00B31E89" w:rsidRPr="005934F2" w:rsidRDefault="00B31E89" w:rsidP="003B7C71">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W uzasadnionych przypadkach, przed upływem terminu składania ofert, Zamawiający może zmienić treść SIWZ. Dokonaną modyfikację Zamawiający niezwłocznie udostępnia na stronie internetowej wskazanej w Rozdziale 1 SIWZ. Jeżeli zmiana treści SIWZ prowadzić będzie do zmiany treści ogłoszenia o zamówieniu, Zamawiający zamieści ogłoszenie o zmianie ogłoszenia w Biuletynie Zamówień Publicznych. Jeżeli w wyniku zmiany treści SIWZ nieprowadzącej do zmiany treści ogłoszenia o zamówieniu niezbędny będzie dodatkowy czas na wprowadzenie zmian w ofertach, Zamawiający przedłuży termin składania ofert i poinformuje o tym Wykonawców, którym przekazał SIWZ oraz umieści informację w tym przedmiocie na stronie internetowej wskazanej w Rozdziale 1 SIWZ. </w:t>
      </w:r>
    </w:p>
    <w:p w:rsidR="00B31E89" w:rsidRPr="005934F2" w:rsidRDefault="00B31E89" w:rsidP="003B7C71">
      <w:pPr>
        <w:pStyle w:val="Tekstpodstawowy"/>
        <w:numPr>
          <w:ilvl w:val="1"/>
          <w:numId w:val="1"/>
        </w:numPr>
        <w:tabs>
          <w:tab w:val="left" w:pos="284"/>
          <w:tab w:val="left" w:pos="7899"/>
          <w:tab w:val="left" w:pos="8589"/>
          <w:tab w:val="left" w:pos="8747"/>
        </w:tabs>
        <w:spacing w:after="0"/>
        <w:ind w:left="142" w:hanging="142"/>
        <w:jc w:val="both"/>
        <w:rPr>
          <w:rFonts w:asciiTheme="minorHAnsi" w:hAnsiTheme="minorHAnsi" w:cs="Arial"/>
          <w:szCs w:val="24"/>
        </w:rPr>
      </w:pPr>
      <w:r w:rsidRPr="005934F2">
        <w:rPr>
          <w:rFonts w:asciiTheme="minorHAnsi" w:hAnsiTheme="minorHAnsi" w:cs="Arial"/>
          <w:szCs w:val="24"/>
        </w:rPr>
        <w:t>Osobą uprawnioną po stronie Zamawiającego do porozu</w:t>
      </w:r>
      <w:r w:rsidR="001F25A5" w:rsidRPr="005934F2">
        <w:rPr>
          <w:rFonts w:asciiTheme="minorHAnsi" w:hAnsiTheme="minorHAnsi" w:cs="Arial"/>
          <w:szCs w:val="24"/>
        </w:rPr>
        <w:t xml:space="preserve">miewania się z wykonawcami jest Marek Golonka </w:t>
      </w:r>
      <w:r w:rsidRPr="005934F2">
        <w:rPr>
          <w:rFonts w:asciiTheme="minorHAnsi" w:hAnsiTheme="minorHAnsi" w:cs="Arial"/>
          <w:szCs w:val="24"/>
        </w:rPr>
        <w:t xml:space="preserve"> od poniedziałku do piątku w godzinach od </w:t>
      </w:r>
      <w:r w:rsidR="00835CF7" w:rsidRPr="005934F2">
        <w:rPr>
          <w:rFonts w:asciiTheme="minorHAnsi" w:hAnsiTheme="minorHAnsi" w:cs="Arial"/>
          <w:szCs w:val="24"/>
        </w:rPr>
        <w:t>8</w:t>
      </w:r>
      <w:r w:rsidRPr="005934F2">
        <w:rPr>
          <w:rFonts w:asciiTheme="minorHAnsi" w:hAnsiTheme="minorHAnsi" w:cs="Arial"/>
          <w:szCs w:val="24"/>
        </w:rPr>
        <w:t>:30 do 15:30 nr telefonu: +48 12 642 87 00</w:t>
      </w:r>
    </w:p>
    <w:p w:rsidR="00B31E89" w:rsidRPr="005934F2"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OPIS SPOSOBU PRZYGOTOWANIA OFERT</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1F25A5">
      <w:pPr>
        <w:pStyle w:val="Tekstpodstawowy"/>
        <w:numPr>
          <w:ilvl w:val="1"/>
          <w:numId w:val="1"/>
        </w:numPr>
        <w:tabs>
          <w:tab w:val="left" w:pos="142"/>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Wykonawca może złożyć tylko jedną ofertę.</w:t>
      </w:r>
    </w:p>
    <w:p w:rsidR="00B31E89" w:rsidRPr="005934F2"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Ofertę stanowi wypełniony „Formularz oferty” według wzoru stanowiącego </w:t>
      </w:r>
      <w:r w:rsidRPr="005934F2">
        <w:rPr>
          <w:rFonts w:asciiTheme="minorHAnsi" w:hAnsiTheme="minorHAnsi" w:cs="Arial"/>
          <w:b/>
          <w:szCs w:val="24"/>
        </w:rPr>
        <w:t>załącznik nr 2</w:t>
      </w:r>
      <w:r w:rsidRPr="005934F2">
        <w:rPr>
          <w:rFonts w:asciiTheme="minorHAnsi" w:hAnsiTheme="minorHAnsi" w:cs="Arial"/>
          <w:szCs w:val="24"/>
        </w:rPr>
        <w:t xml:space="preserve"> do SIWZ. </w:t>
      </w:r>
    </w:p>
    <w:p w:rsidR="00B31E89" w:rsidRPr="005934F2"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lastRenderedPageBreak/>
        <w:t>Wraz z ofertą powinny być złożone:</w:t>
      </w:r>
    </w:p>
    <w:p w:rsidR="00B31E89" w:rsidRPr="005934F2"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szCs w:val="24"/>
        </w:rPr>
      </w:pPr>
      <w:r w:rsidRPr="005934F2">
        <w:rPr>
          <w:rFonts w:asciiTheme="minorHAnsi" w:hAnsiTheme="minorHAnsi" w:cs="Arial"/>
          <w:szCs w:val="24"/>
        </w:rPr>
        <w:t xml:space="preserve">oświadczenie o spełnianiu warunków udziału w postępowaniu i niepodleganiu wykluczeniu z udziału w postępowaniu, o którym mowa w Rozdziale </w:t>
      </w:r>
      <w:r w:rsidR="00335B37" w:rsidRPr="005934F2">
        <w:rPr>
          <w:rFonts w:asciiTheme="minorHAnsi" w:hAnsiTheme="minorHAnsi" w:cs="Arial"/>
          <w:szCs w:val="24"/>
        </w:rPr>
        <w:t>7</w:t>
      </w:r>
      <w:r w:rsidRPr="005934F2">
        <w:rPr>
          <w:rFonts w:asciiTheme="minorHAnsi" w:hAnsiTheme="minorHAnsi" w:cs="Arial"/>
          <w:szCs w:val="24"/>
        </w:rPr>
        <w:t xml:space="preserve">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1 SIWZ, </w:t>
      </w:r>
    </w:p>
    <w:p w:rsidR="00B31E89" w:rsidRPr="005934F2"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szCs w:val="24"/>
        </w:rPr>
      </w:pPr>
      <w:r w:rsidRPr="005934F2">
        <w:rPr>
          <w:rFonts w:asciiTheme="minorHAnsi" w:hAnsiTheme="minorHAnsi" w:cs="Arial"/>
          <w:szCs w:val="24"/>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o którym mowa w Rozdziale </w:t>
      </w:r>
      <w:r w:rsidR="00335B37" w:rsidRPr="005934F2">
        <w:rPr>
          <w:rFonts w:asciiTheme="minorHAnsi" w:hAnsiTheme="minorHAnsi" w:cs="Arial"/>
          <w:szCs w:val="24"/>
        </w:rPr>
        <w:t>7</w:t>
      </w:r>
      <w:r w:rsidRPr="005934F2">
        <w:rPr>
          <w:rFonts w:asciiTheme="minorHAnsi" w:hAnsiTheme="minorHAnsi" w:cs="Arial"/>
          <w:szCs w:val="24"/>
        </w:rPr>
        <w:t xml:space="preserve">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2 SIWZ,</w:t>
      </w:r>
    </w:p>
    <w:p w:rsidR="00B31E89" w:rsidRPr="005934F2"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 jeżeli dotyczy,</w:t>
      </w:r>
    </w:p>
    <w:p w:rsidR="00B31E89" w:rsidRPr="005934F2"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pełnomocnictwo do podpisania oferty (oryginał lub kopia potwierdzona za zgodność z oryginałem przez notariusza) względnie do podpisania innych dokumentów składanych wraz z ofertą, jeżeli osobą podpisującą ofertę nie jest osoba upoważniona na podstawie innych dokumentów,</w:t>
      </w:r>
    </w:p>
    <w:p w:rsidR="00B31E89" w:rsidRPr="005934F2"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szCs w:val="24"/>
        </w:rPr>
      </w:pPr>
      <w:r w:rsidRPr="005934F2">
        <w:rPr>
          <w:rFonts w:asciiTheme="minorHAnsi" w:hAnsiTheme="minorHAnsi" w:cs="Arial"/>
          <w:szCs w:val="24"/>
        </w:rPr>
        <w:t>dowód, że wykonawca będzie dysponował niezbędnymi zasobami innego podmiotu o którym mowa w Rozdziale 7 SIWZ (jeżeli dotyczy). Dowodem może być w szczególności zobowiązanie tego podmiotu do oddania mu do dyspozycji niezbędnych zasobów na potrzeby realizacji zamówienia. Dowody mają precyzować w szczególności: zakres dostępnych wykonawcy zasobów innego podmiotu, sposób wykorzystania zasobów innego podmiotu przez wykonawcę przy wykonywaniu zamówienia, zakres i okres udziału innego podmiotu w wykonywaniu zamówienia oraz czy podmiot ten zrealizuje roboty lub usługi, których wskazane zdolności dotyczą,</w:t>
      </w:r>
    </w:p>
    <w:p w:rsidR="00B31E89" w:rsidRPr="005934F2"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oryginał dowodu wniesienia wadium lub jego kopię, stosownie do postanowień Rozdziału 12 pkt. 6 SIWZ. </w:t>
      </w:r>
    </w:p>
    <w:p w:rsidR="00B31E89" w:rsidRPr="005934F2" w:rsidRDefault="00B31E89" w:rsidP="001F25A5">
      <w:pPr>
        <w:pStyle w:val="Tekstpodstawowy"/>
        <w:numPr>
          <w:ilvl w:val="1"/>
          <w:numId w:val="1"/>
        </w:numPr>
        <w:tabs>
          <w:tab w:val="left" w:pos="142"/>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Oferta musi być podpisana przez osoby upoważnione do reprezentowania wykonawcy (lub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B31E89" w:rsidRPr="005934F2" w:rsidRDefault="00B31E89" w:rsidP="001F25A5">
      <w:pPr>
        <w:pStyle w:val="Tekstpodstawowy"/>
        <w:numPr>
          <w:ilvl w:val="1"/>
          <w:numId w:val="1"/>
        </w:numPr>
        <w:tabs>
          <w:tab w:val="left" w:pos="0"/>
          <w:tab w:val="left" w:pos="426"/>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Oferta musi być sporządzona w języku polskim. Zamawiający nie wyraża zgody na złożenie oferty, oświadczeń i innych dokumentów w innym języku niż język polski, bez tłumaczenia na język polski w formie oryginału lub kopii poświadczonej za zgodność z oryginałem przez osobę/osoby uprawnione do reprezentowania wykonawcy, z uwzględnieniem zapisów SIWZ.</w:t>
      </w:r>
    </w:p>
    <w:p w:rsidR="00B31E89" w:rsidRPr="005934F2"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Oferta musi być  sporządzona z zachowaniem formy pisemnej pod rygorem nieważności. Każdy dokument składający się na ofertę powinien być czytelny, napisany pismem maszynowym, komputerowym lub odręcznie, nieścieralnym atramentem. Zamawiający nie </w:t>
      </w:r>
      <w:r w:rsidRPr="005934F2">
        <w:rPr>
          <w:rFonts w:asciiTheme="minorHAnsi" w:hAnsiTheme="minorHAnsi" w:cs="Arial"/>
          <w:szCs w:val="24"/>
        </w:rPr>
        <w:lastRenderedPageBreak/>
        <w:t>zezwala na komunikowanie się faksem lub drogą elektroniczną dla czynności złożenia oferty, zmiany oferty i powiadomienia Zamawiającego o wycofaniu złożonej przez wykonawcę oferty.</w:t>
      </w:r>
    </w:p>
    <w:p w:rsidR="00B31E89" w:rsidRPr="005934F2"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Każda poprawka w treści oferty, a w szczególności każde przerobienie, przekreślenie, uzupełnienie, nadpisanie, etc. powinno być parafowane przez wykonawcę. Pkt. 4 powyżej stosuje się wprost. </w:t>
      </w:r>
    </w:p>
    <w:p w:rsidR="00B31E89" w:rsidRPr="005934F2"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Strony oferty powinny być trwale ze sobą połączone i kolejno ponumerowane. </w:t>
      </w:r>
    </w:p>
    <w:p w:rsidR="00B31E89" w:rsidRPr="005934F2"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szCs w:val="24"/>
        </w:rPr>
      </w:pPr>
      <w:r w:rsidRPr="005934F2">
        <w:rPr>
          <w:rFonts w:asciiTheme="minorHAnsi" w:hAnsiTheme="minorHAnsi" w:cs="Arial"/>
          <w:szCs w:val="24"/>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5934F2">
        <w:rPr>
          <w:rFonts w:asciiTheme="minorHAnsi" w:hAnsiTheme="minorHAnsi" w:cs="Arial"/>
          <w:b/>
          <w:szCs w:val="24"/>
        </w:rPr>
        <w:t>„Informacje stanowiące tajemnicę przedsiębiorstwa – nie udostępniać”</w:t>
      </w:r>
      <w:r w:rsidRPr="005934F2">
        <w:rPr>
          <w:rFonts w:asciiTheme="minorHAnsi" w:hAnsiTheme="minorHAnsi" w:cs="Arial"/>
          <w:szCs w:val="24"/>
        </w:rPr>
        <w:t xml:space="preserve">, z zachowaniem kolejności numerowania stron oferty. Do oferty należy załączyć uzasadnienie zawierające wykazanie, iż informacje te stanowią tajemnicę przedsiębiorstwa, w tym – iż są spełnione wszystkie przesłanki opisane w art. 11 ust. 8 ww. ustawy o zwalczaniu nieuczciwej konkurencji. Brak wykazania tych okoliczności będzie skutkować nieskutecznością zastrzeżenia tajemnicy przedsiębiorstwa. Zamawiający nie odpowiada za ujawnienie informacji stanowiących tajemnicę przedsiębiorstwa przekazanych mu przez wykonawcę wbrew postanowieniom niniejszego punktu. </w:t>
      </w:r>
    </w:p>
    <w:p w:rsidR="00B31E89" w:rsidRPr="005934F2" w:rsidRDefault="00B31E89" w:rsidP="001F25A5">
      <w:pPr>
        <w:pStyle w:val="Tekstpodstawowy"/>
        <w:numPr>
          <w:ilvl w:val="1"/>
          <w:numId w:val="1"/>
        </w:numPr>
        <w:tabs>
          <w:tab w:val="left" w:pos="426"/>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B31E89" w:rsidRPr="005934F2" w:rsidRDefault="001F25A5" w:rsidP="001F25A5">
      <w:pPr>
        <w:pStyle w:val="Tekstpodstawowy"/>
        <w:tabs>
          <w:tab w:val="left" w:pos="142"/>
          <w:tab w:val="left" w:pos="284"/>
        </w:tabs>
        <w:spacing w:after="0"/>
        <w:jc w:val="both"/>
        <w:rPr>
          <w:rFonts w:asciiTheme="minorHAnsi" w:hAnsiTheme="minorHAnsi" w:cs="Arial"/>
          <w:szCs w:val="24"/>
        </w:rPr>
      </w:pPr>
      <w:r w:rsidRPr="005934F2">
        <w:rPr>
          <w:rFonts w:asciiTheme="minorHAnsi" w:hAnsiTheme="minorHAnsi" w:cs="Arial"/>
          <w:szCs w:val="24"/>
        </w:rPr>
        <w:t>11.</w:t>
      </w:r>
      <w:r w:rsidR="00B31E89" w:rsidRPr="005934F2">
        <w:rPr>
          <w:rFonts w:asciiTheme="minorHAnsi" w:hAnsiTheme="minorHAnsi" w:cs="Arial"/>
          <w:szCs w:val="24"/>
        </w:rPr>
        <w:t xml:space="preserve">Ofertę wraz z oświadczeniami i dokumentami wymaganymi zgodnie z postanowieniami SIWZ należy sporządzić i złożyć w jednym egzemplarzu. Ofertę należy umieścić w zamkniętym opakowaniu, uniemożliwiającym odczytanie jego zawartości bez uszkodzenia tego opakowania. Opakowanie powinno być oznaczone nazwą (firmą) i adresem Wykonawcy, oraz opisane według poniższego wzoru: </w:t>
      </w:r>
    </w:p>
    <w:p w:rsidR="00B31E89" w:rsidRPr="005934F2" w:rsidRDefault="009F6D10" w:rsidP="001F25A5">
      <w:pPr>
        <w:pStyle w:val="Tekstpodstawowy"/>
        <w:tabs>
          <w:tab w:val="left" w:pos="2694"/>
          <w:tab w:val="left" w:pos="7899"/>
          <w:tab w:val="left" w:pos="8589"/>
          <w:tab w:val="left" w:pos="8747"/>
        </w:tabs>
        <w:spacing w:after="0"/>
        <w:jc w:val="both"/>
        <w:rPr>
          <w:rFonts w:asciiTheme="minorHAnsi" w:hAnsiTheme="minorHAnsi" w:cs="Arial"/>
          <w:szCs w:val="24"/>
        </w:rPr>
      </w:pPr>
      <w:r w:rsidRPr="005934F2">
        <w:rPr>
          <w:rFonts w:asciiTheme="minorHAnsi" w:hAnsiTheme="minorHAnsi" w:cs="Arial"/>
          <w:noProof/>
          <w:szCs w:val="24"/>
          <w:lang w:eastAsia="pl-PL"/>
        </w:rPr>
        <w:pict>
          <v:rect id="Prostokąt 1" o:spid="_x0000_s1027" style="position:absolute;left:0;text-align:left;margin-left:-22.1pt;margin-top:6.9pt;width:487.7pt;height:316.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" filled="f" strokecolor="black [3213]" strokeweight="1pt"/>
        </w:pict>
      </w:r>
    </w:p>
    <w:p w:rsidR="00B31E89" w:rsidRPr="005934F2" w:rsidRDefault="00B31E89" w:rsidP="00B31E89">
      <w:pPr>
        <w:spacing w:after="0" w:line="240" w:lineRule="auto"/>
        <w:rPr>
          <w:rFonts w:asciiTheme="minorHAnsi" w:hAnsiTheme="minorHAnsi" w:cs="Arial"/>
          <w:color w:val="auto"/>
          <w:sz w:val="24"/>
          <w:szCs w:val="24"/>
        </w:rPr>
      </w:pPr>
      <w:r w:rsidRPr="005934F2">
        <w:rPr>
          <w:rFonts w:asciiTheme="minorHAnsi" w:hAnsiTheme="minorHAnsi" w:cs="Arial"/>
          <w:color w:val="auto"/>
          <w:sz w:val="24"/>
          <w:szCs w:val="24"/>
        </w:rPr>
        <w:t xml:space="preserve">Wykonawca: </w:t>
      </w:r>
    </w:p>
    <w:tbl>
      <w:tblPr>
        <w:tblStyle w:val="Tabela-Siatka"/>
        <w:tblW w:w="9062" w:type="dxa"/>
        <w:tblCellMar>
          <w:left w:w="153" w:type="dxa"/>
        </w:tblCellMar>
        <w:tblLook w:val="04A0"/>
      </w:tblPr>
      <w:tblGrid>
        <w:gridCol w:w="9062"/>
      </w:tblGrid>
      <w:tr w:rsidR="00B31E89" w:rsidRPr="005934F2" w:rsidTr="007957C1">
        <w:tc>
          <w:tcPr>
            <w:tcW w:w="9062" w:type="dxa"/>
            <w:tcBorders>
              <w:top w:val="nil"/>
              <w:left w:val="nil"/>
              <w:bottom w:val="nil"/>
              <w:right w:val="nil"/>
            </w:tcBorders>
            <w:shd w:val="clear" w:color="auto" w:fill="auto"/>
          </w:tcPr>
          <w:p w:rsidR="00B31E89" w:rsidRPr="005934F2" w:rsidRDefault="00B31E89" w:rsidP="00B31E89">
            <w:pPr>
              <w:spacing w:after="0" w:line="240" w:lineRule="auto"/>
              <w:rPr>
                <w:rFonts w:asciiTheme="minorHAnsi" w:hAnsiTheme="minorHAnsi" w:cs="Arial"/>
                <w:color w:val="auto"/>
                <w:sz w:val="24"/>
                <w:szCs w:val="24"/>
              </w:rPr>
            </w:pPr>
            <w:r w:rsidRPr="005934F2">
              <w:rPr>
                <w:rFonts w:asciiTheme="minorHAnsi" w:hAnsiTheme="minorHAnsi" w:cs="Arial"/>
                <w:color w:val="auto"/>
                <w:sz w:val="24"/>
                <w:szCs w:val="24"/>
              </w:rPr>
              <w:t>________________________________</w:t>
            </w:r>
          </w:p>
          <w:p w:rsidR="00B31E89" w:rsidRPr="005934F2" w:rsidRDefault="00B31E89" w:rsidP="00B31E89">
            <w:pPr>
              <w:spacing w:after="0" w:line="240" w:lineRule="auto"/>
              <w:rPr>
                <w:rFonts w:asciiTheme="minorHAnsi" w:hAnsiTheme="minorHAnsi" w:cs="Arial"/>
                <w:color w:val="auto"/>
                <w:sz w:val="24"/>
                <w:szCs w:val="24"/>
              </w:rPr>
            </w:pPr>
            <w:r w:rsidRPr="005934F2">
              <w:rPr>
                <w:rFonts w:asciiTheme="minorHAnsi" w:hAnsiTheme="minorHAnsi" w:cs="Arial"/>
                <w:color w:val="auto"/>
                <w:sz w:val="24"/>
                <w:szCs w:val="24"/>
              </w:rPr>
              <w:t>________________________________</w:t>
            </w:r>
          </w:p>
          <w:p w:rsidR="00B31E89" w:rsidRPr="005934F2" w:rsidRDefault="00B31E89" w:rsidP="00B31E89">
            <w:pPr>
              <w:spacing w:after="0" w:line="240" w:lineRule="auto"/>
              <w:rPr>
                <w:rFonts w:asciiTheme="minorHAnsi" w:hAnsiTheme="minorHAnsi" w:cs="Arial"/>
                <w:color w:val="auto"/>
                <w:sz w:val="24"/>
                <w:szCs w:val="24"/>
              </w:rPr>
            </w:pPr>
            <w:r w:rsidRPr="005934F2">
              <w:rPr>
                <w:rFonts w:asciiTheme="minorHAnsi" w:hAnsiTheme="minorHAnsi" w:cs="Arial"/>
                <w:color w:val="auto"/>
                <w:sz w:val="24"/>
                <w:szCs w:val="24"/>
              </w:rPr>
              <w:t>________________________________</w:t>
            </w:r>
          </w:p>
        </w:tc>
      </w:tr>
      <w:tr w:rsidR="00B31E89" w:rsidRPr="005934F2" w:rsidTr="007957C1">
        <w:tc>
          <w:tcPr>
            <w:tcW w:w="9062" w:type="dxa"/>
            <w:tcBorders>
              <w:top w:val="nil"/>
              <w:left w:val="nil"/>
              <w:bottom w:val="nil"/>
              <w:right w:val="nil"/>
            </w:tcBorders>
            <w:shd w:val="clear" w:color="auto" w:fill="auto"/>
          </w:tcPr>
          <w:p w:rsidR="00B31E89" w:rsidRPr="005934F2" w:rsidRDefault="00B31E89" w:rsidP="00B31E89">
            <w:pPr>
              <w:spacing w:after="0" w:line="240" w:lineRule="auto"/>
              <w:rPr>
                <w:rFonts w:asciiTheme="minorHAnsi" w:hAnsiTheme="minorHAnsi" w:cs="Arial"/>
                <w:i/>
                <w:color w:val="auto"/>
                <w:sz w:val="24"/>
                <w:szCs w:val="24"/>
              </w:rPr>
            </w:pPr>
            <w:r w:rsidRPr="005934F2">
              <w:rPr>
                <w:rFonts w:asciiTheme="minorHAnsi" w:hAnsiTheme="minorHAnsi" w:cs="Arial"/>
                <w:i/>
                <w:color w:val="auto"/>
                <w:sz w:val="24"/>
                <w:szCs w:val="24"/>
              </w:rPr>
              <w:t xml:space="preserve">                  (oznaczenie i adres wykonawcy)</w:t>
            </w:r>
          </w:p>
        </w:tc>
      </w:tr>
    </w:tbl>
    <w:p w:rsidR="00B31E89" w:rsidRPr="005934F2" w:rsidRDefault="00B31E89" w:rsidP="00B31E89">
      <w:pPr>
        <w:spacing w:after="0" w:line="240" w:lineRule="auto"/>
        <w:jc w:val="center"/>
        <w:rPr>
          <w:rFonts w:asciiTheme="minorHAnsi" w:hAnsiTheme="minorHAnsi" w:cs="Arial"/>
          <w:color w:val="auto"/>
          <w:sz w:val="24"/>
          <w:szCs w:val="24"/>
        </w:rPr>
      </w:pPr>
    </w:p>
    <w:p w:rsidR="00B31E89" w:rsidRPr="005934F2" w:rsidRDefault="00B31E89" w:rsidP="00B31E89">
      <w:pPr>
        <w:spacing w:after="0" w:line="240" w:lineRule="auto"/>
        <w:jc w:val="center"/>
        <w:rPr>
          <w:rFonts w:asciiTheme="minorHAnsi" w:hAnsiTheme="minorHAnsi" w:cs="Arial"/>
          <w:color w:val="auto"/>
          <w:sz w:val="24"/>
          <w:szCs w:val="24"/>
        </w:rPr>
      </w:pPr>
      <w:r w:rsidRPr="005934F2">
        <w:rPr>
          <w:rFonts w:asciiTheme="minorHAnsi" w:hAnsiTheme="minorHAnsi" w:cs="Arial"/>
          <w:color w:val="auto"/>
          <w:sz w:val="24"/>
          <w:szCs w:val="24"/>
        </w:rPr>
        <w:lastRenderedPageBreak/>
        <w:t>Muzeum Lotnictwa Polskiego</w:t>
      </w:r>
      <w:r w:rsidRPr="005934F2">
        <w:rPr>
          <w:rFonts w:asciiTheme="minorHAnsi" w:hAnsiTheme="minorHAnsi" w:cs="Arial"/>
          <w:color w:val="auto"/>
          <w:sz w:val="24"/>
          <w:szCs w:val="24"/>
        </w:rPr>
        <w:br/>
        <w:t>al. Jana Pawła II 39</w:t>
      </w:r>
      <w:r w:rsidRPr="005934F2">
        <w:rPr>
          <w:rFonts w:asciiTheme="minorHAnsi" w:hAnsiTheme="minorHAnsi" w:cs="Arial"/>
          <w:color w:val="auto"/>
          <w:sz w:val="24"/>
          <w:szCs w:val="24"/>
        </w:rPr>
        <w:br/>
        <w:t>31-864 Kraków</w:t>
      </w:r>
    </w:p>
    <w:p w:rsidR="00B31E89" w:rsidRPr="005934F2" w:rsidRDefault="00B31E89" w:rsidP="00B31E89">
      <w:pPr>
        <w:pStyle w:val="Tekstpodstawowy"/>
        <w:tabs>
          <w:tab w:val="left" w:pos="2694"/>
          <w:tab w:val="left" w:pos="7899"/>
          <w:tab w:val="left" w:pos="8589"/>
          <w:tab w:val="left" w:pos="8747"/>
        </w:tabs>
        <w:spacing w:after="0"/>
        <w:jc w:val="both"/>
        <w:rPr>
          <w:rFonts w:asciiTheme="minorHAnsi" w:hAnsiTheme="minorHAnsi" w:cs="Arial"/>
          <w:szCs w:val="24"/>
        </w:rPr>
      </w:pPr>
    </w:p>
    <w:p w:rsidR="001F25A5" w:rsidRPr="005934F2" w:rsidRDefault="00B31E89" w:rsidP="001F25A5">
      <w:pPr>
        <w:spacing w:after="0" w:line="240" w:lineRule="auto"/>
        <w:jc w:val="both"/>
        <w:rPr>
          <w:rFonts w:asciiTheme="minorHAnsi" w:hAnsiTheme="minorHAnsi" w:cs="Arial"/>
          <w:bCs/>
          <w:color w:val="auto"/>
          <w:sz w:val="24"/>
          <w:szCs w:val="24"/>
        </w:rPr>
      </w:pPr>
      <w:r w:rsidRPr="005934F2">
        <w:rPr>
          <w:rFonts w:asciiTheme="minorHAnsi" w:hAnsiTheme="minorHAnsi" w:cs="Arial"/>
          <w:color w:val="auto"/>
          <w:sz w:val="24"/>
          <w:szCs w:val="24"/>
        </w:rPr>
        <w:t>Oferta na „</w:t>
      </w:r>
      <w:r w:rsidR="001F25A5" w:rsidRPr="005934F2">
        <w:rPr>
          <w:rFonts w:asciiTheme="minorHAnsi" w:hAnsiTheme="minorHAnsi" w:cs="Arial"/>
          <w:bCs/>
          <w:color w:val="auto"/>
          <w:sz w:val="24"/>
          <w:szCs w:val="24"/>
        </w:rPr>
        <w:t xml:space="preserve">Opracowanie  optymalizacji  zakresu rzeczowego projektów  wielobranżowych pod kątem wykonalności w ramach przyjętego finansowania, wprowadzenie nieistotnych zmian w projektach oraz zmian w opisach, przedmiarach, kosztorysach i </w:t>
      </w:r>
      <w:proofErr w:type="spellStart"/>
      <w:r w:rsidR="001F25A5" w:rsidRPr="005934F2">
        <w:rPr>
          <w:rFonts w:asciiTheme="minorHAnsi" w:hAnsiTheme="minorHAnsi" w:cs="Arial"/>
          <w:bCs/>
          <w:color w:val="auto"/>
          <w:sz w:val="24"/>
          <w:szCs w:val="24"/>
        </w:rPr>
        <w:t>STWiOR</w:t>
      </w:r>
      <w:proofErr w:type="spellEnd"/>
      <w:r w:rsidR="001F25A5" w:rsidRPr="005934F2">
        <w:rPr>
          <w:rFonts w:asciiTheme="minorHAnsi" w:hAnsiTheme="minorHAnsi" w:cs="Arial"/>
          <w:bCs/>
          <w:color w:val="auto"/>
          <w:sz w:val="24"/>
          <w:szCs w:val="24"/>
        </w:rPr>
        <w:t xml:space="preserve">  wraz z przeniesieniem praw autorskich </w:t>
      </w:r>
      <w:r w:rsidR="00F073B9" w:rsidRPr="005934F2">
        <w:rPr>
          <w:rFonts w:asciiTheme="minorHAnsi" w:hAnsiTheme="minorHAnsi" w:cs="Arial"/>
          <w:bCs/>
          <w:color w:val="auto"/>
          <w:sz w:val="24"/>
          <w:szCs w:val="24"/>
        </w:rPr>
        <w:t>na Zamawiającego</w:t>
      </w:r>
      <w:r w:rsidR="00F073B9" w:rsidRPr="005934F2">
        <w:rPr>
          <w:rFonts w:asciiTheme="minorHAnsi" w:hAnsiTheme="minorHAnsi" w:cs="Arial"/>
          <w:b/>
          <w:bCs/>
          <w:color w:val="auto"/>
          <w:sz w:val="24"/>
          <w:szCs w:val="24"/>
        </w:rPr>
        <w:t xml:space="preserve"> </w:t>
      </w:r>
      <w:r w:rsidR="001F25A5" w:rsidRPr="005934F2">
        <w:rPr>
          <w:rFonts w:asciiTheme="minorHAnsi" w:hAnsiTheme="minorHAnsi" w:cs="Arial"/>
          <w:bCs/>
          <w:color w:val="auto"/>
          <w:sz w:val="24"/>
          <w:szCs w:val="24"/>
        </w:rPr>
        <w:t xml:space="preserve">dla: </w:t>
      </w:r>
    </w:p>
    <w:p w:rsidR="001F25A5" w:rsidRPr="005934F2" w:rsidRDefault="001F25A5" w:rsidP="001F25A5">
      <w:pPr>
        <w:pStyle w:val="Akapitzlist"/>
        <w:numPr>
          <w:ilvl w:val="0"/>
          <w:numId w:val="7"/>
        </w:numPr>
        <w:spacing w:after="0" w:line="240" w:lineRule="auto"/>
        <w:jc w:val="both"/>
        <w:rPr>
          <w:rFonts w:asciiTheme="minorHAnsi" w:hAnsiTheme="minorHAnsi" w:cs="Arial"/>
          <w:bCs/>
          <w:color w:val="auto"/>
          <w:sz w:val="24"/>
          <w:szCs w:val="24"/>
        </w:rPr>
      </w:pPr>
      <w:r w:rsidRPr="005934F2">
        <w:rPr>
          <w:rFonts w:asciiTheme="minorHAnsi" w:hAnsiTheme="minorHAnsi" w:cs="Arial"/>
          <w:bCs/>
          <w:color w:val="auto"/>
          <w:sz w:val="24"/>
          <w:szCs w:val="24"/>
        </w:rPr>
        <w:t>Remont  i przebudowa  hangaru głównego</w:t>
      </w:r>
    </w:p>
    <w:p w:rsidR="001F25A5" w:rsidRPr="005934F2" w:rsidRDefault="001F25A5" w:rsidP="001F25A5">
      <w:pPr>
        <w:pStyle w:val="Akapitzlist"/>
        <w:numPr>
          <w:ilvl w:val="0"/>
          <w:numId w:val="7"/>
        </w:numPr>
        <w:spacing w:after="0" w:line="240" w:lineRule="auto"/>
        <w:jc w:val="both"/>
        <w:rPr>
          <w:rFonts w:asciiTheme="minorHAnsi" w:hAnsiTheme="minorHAnsi" w:cs="Arial"/>
          <w:bCs/>
          <w:color w:val="auto"/>
          <w:sz w:val="24"/>
          <w:szCs w:val="24"/>
        </w:rPr>
      </w:pPr>
      <w:r w:rsidRPr="005934F2">
        <w:rPr>
          <w:rFonts w:asciiTheme="minorHAnsi" w:hAnsiTheme="minorHAnsi" w:cs="Arial"/>
          <w:bCs/>
          <w:color w:val="auto"/>
          <w:sz w:val="24"/>
          <w:szCs w:val="24"/>
        </w:rPr>
        <w:t>Remont  i przebudowa  garażu nr 1</w:t>
      </w:r>
    </w:p>
    <w:p w:rsidR="001F25A5" w:rsidRPr="005934F2" w:rsidRDefault="001F25A5" w:rsidP="001F25A5">
      <w:pPr>
        <w:pStyle w:val="Akapitzlist"/>
        <w:numPr>
          <w:ilvl w:val="0"/>
          <w:numId w:val="7"/>
        </w:numPr>
        <w:spacing w:after="0" w:line="240" w:lineRule="auto"/>
        <w:jc w:val="both"/>
        <w:rPr>
          <w:rFonts w:asciiTheme="minorHAnsi" w:hAnsiTheme="minorHAnsi" w:cs="Arial"/>
          <w:bCs/>
          <w:color w:val="auto"/>
          <w:sz w:val="24"/>
          <w:szCs w:val="24"/>
        </w:rPr>
      </w:pPr>
      <w:r w:rsidRPr="005934F2">
        <w:rPr>
          <w:rFonts w:asciiTheme="minorHAnsi" w:hAnsiTheme="minorHAnsi" w:cs="Arial"/>
          <w:bCs/>
          <w:color w:val="auto"/>
          <w:sz w:val="24"/>
          <w:szCs w:val="24"/>
        </w:rPr>
        <w:t>Remont  i przebudowa  garażu nr 2</w:t>
      </w:r>
      <w:r w:rsidR="0085581C" w:rsidRPr="005934F2">
        <w:rPr>
          <w:rFonts w:asciiTheme="minorHAnsi" w:hAnsiTheme="minorHAnsi" w:cs="Arial"/>
          <w:bCs/>
          <w:color w:val="auto"/>
          <w:sz w:val="24"/>
          <w:szCs w:val="24"/>
        </w:rPr>
        <w:t>.”</w:t>
      </w:r>
    </w:p>
    <w:p w:rsidR="00B31E89" w:rsidRPr="005934F2" w:rsidRDefault="00B31E89" w:rsidP="00B31E89">
      <w:pPr>
        <w:spacing w:after="0" w:line="240" w:lineRule="auto"/>
        <w:jc w:val="both"/>
        <w:rPr>
          <w:rFonts w:asciiTheme="minorHAnsi" w:hAnsiTheme="minorHAnsi" w:cs="Arial"/>
          <w:color w:val="auto"/>
          <w:sz w:val="24"/>
          <w:szCs w:val="24"/>
        </w:rPr>
      </w:pPr>
      <w:r w:rsidRPr="005934F2">
        <w:rPr>
          <w:rFonts w:asciiTheme="minorHAnsi" w:hAnsiTheme="minorHAnsi" w:cs="Arial"/>
          <w:color w:val="auto"/>
          <w:sz w:val="24"/>
          <w:szCs w:val="24"/>
        </w:rPr>
        <w:t xml:space="preserve"> </w:t>
      </w:r>
    </w:p>
    <w:p w:rsidR="00B31E89" w:rsidRPr="005934F2" w:rsidRDefault="001F25A5" w:rsidP="00B31E89">
      <w:pPr>
        <w:pStyle w:val="Tekstpodstawowy"/>
        <w:tabs>
          <w:tab w:val="left" w:pos="2694"/>
          <w:tab w:val="left" w:pos="7899"/>
          <w:tab w:val="left" w:pos="8589"/>
          <w:tab w:val="left" w:pos="8747"/>
        </w:tabs>
        <w:spacing w:after="0"/>
        <w:jc w:val="center"/>
        <w:rPr>
          <w:rFonts w:asciiTheme="minorHAnsi" w:hAnsiTheme="minorHAnsi" w:cs="Arial"/>
          <w:szCs w:val="24"/>
        </w:rPr>
      </w:pPr>
      <w:r w:rsidRPr="005934F2">
        <w:rPr>
          <w:rFonts w:asciiTheme="minorHAnsi" w:hAnsiTheme="minorHAnsi" w:cs="Arial"/>
          <w:szCs w:val="24"/>
        </w:rPr>
        <w:t xml:space="preserve">znak sprawy: </w:t>
      </w:r>
      <w:r w:rsidR="005854C8" w:rsidRPr="005934F2">
        <w:rPr>
          <w:rFonts w:asciiTheme="minorHAnsi" w:hAnsiTheme="minorHAnsi" w:cs="Arial"/>
          <w:szCs w:val="24"/>
        </w:rPr>
        <w:t>DA.24-0</w:t>
      </w:r>
      <w:r w:rsidR="000B3329" w:rsidRPr="005934F2">
        <w:rPr>
          <w:rFonts w:asciiTheme="minorHAnsi" w:hAnsiTheme="minorHAnsi" w:cs="Arial"/>
          <w:szCs w:val="24"/>
        </w:rPr>
        <w:t>6</w:t>
      </w:r>
      <w:r w:rsidR="005854C8" w:rsidRPr="005934F2">
        <w:rPr>
          <w:rFonts w:asciiTheme="minorHAnsi" w:hAnsiTheme="minorHAnsi" w:cs="Arial"/>
          <w:szCs w:val="24"/>
        </w:rPr>
        <w:t>/18</w:t>
      </w:r>
    </w:p>
    <w:p w:rsidR="00B31E89" w:rsidRPr="005934F2" w:rsidRDefault="00B31E89" w:rsidP="00B31E89">
      <w:pPr>
        <w:pStyle w:val="Tekstpodstawowy"/>
        <w:tabs>
          <w:tab w:val="left" w:pos="2694"/>
          <w:tab w:val="left" w:pos="7899"/>
          <w:tab w:val="left" w:pos="8589"/>
          <w:tab w:val="left" w:pos="8747"/>
        </w:tabs>
        <w:spacing w:after="0"/>
        <w:jc w:val="center"/>
        <w:rPr>
          <w:rFonts w:asciiTheme="minorHAnsi" w:hAnsiTheme="minorHAnsi" w:cs="Arial"/>
          <w:szCs w:val="24"/>
        </w:rPr>
      </w:pPr>
      <w:r w:rsidRPr="005934F2">
        <w:rPr>
          <w:rFonts w:asciiTheme="minorHAnsi" w:hAnsiTheme="minorHAnsi" w:cs="Arial"/>
          <w:szCs w:val="24"/>
        </w:rPr>
        <w:t xml:space="preserve">Nie otwierać przed </w:t>
      </w:r>
      <w:r w:rsidR="0085581C" w:rsidRPr="005934F2">
        <w:rPr>
          <w:rFonts w:asciiTheme="minorHAnsi" w:hAnsiTheme="minorHAnsi" w:cs="Arial"/>
          <w:szCs w:val="24"/>
        </w:rPr>
        <w:t>05.0</w:t>
      </w:r>
      <w:r w:rsidR="000B3329" w:rsidRPr="005934F2">
        <w:rPr>
          <w:rFonts w:asciiTheme="minorHAnsi" w:hAnsiTheme="minorHAnsi" w:cs="Arial"/>
          <w:szCs w:val="24"/>
        </w:rPr>
        <w:t>7</w:t>
      </w:r>
      <w:r w:rsidR="0085581C" w:rsidRPr="005934F2">
        <w:rPr>
          <w:rFonts w:asciiTheme="minorHAnsi" w:hAnsiTheme="minorHAnsi" w:cs="Arial"/>
          <w:szCs w:val="24"/>
        </w:rPr>
        <w:t>.2018 r. godz.  13.15</w:t>
      </w:r>
    </w:p>
    <w:p w:rsidR="00B31E89" w:rsidRPr="005934F2"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WYMAGANIA DOTYCZĄCE WADIUM</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Zamawiający wymaga wniesienia wadium w wysokości </w:t>
      </w:r>
      <w:r w:rsidR="008F74BA" w:rsidRPr="005934F2">
        <w:rPr>
          <w:rFonts w:asciiTheme="minorHAnsi" w:hAnsiTheme="minorHAnsi" w:cs="Arial"/>
          <w:b/>
          <w:szCs w:val="24"/>
        </w:rPr>
        <w:t>2</w:t>
      </w:r>
      <w:r w:rsidRPr="005934F2">
        <w:rPr>
          <w:rFonts w:asciiTheme="minorHAnsi" w:hAnsiTheme="minorHAnsi" w:cs="Arial"/>
          <w:b/>
          <w:szCs w:val="24"/>
        </w:rPr>
        <w:t xml:space="preserve"> 000,00</w:t>
      </w:r>
      <w:r w:rsidR="005854C8" w:rsidRPr="005934F2">
        <w:rPr>
          <w:rFonts w:asciiTheme="minorHAnsi" w:hAnsiTheme="minorHAnsi" w:cs="Arial"/>
          <w:szCs w:val="24"/>
        </w:rPr>
        <w:t xml:space="preserve"> zł (słownie: </w:t>
      </w:r>
      <w:r w:rsidR="008F74BA" w:rsidRPr="005934F2">
        <w:rPr>
          <w:rFonts w:asciiTheme="minorHAnsi" w:hAnsiTheme="minorHAnsi" w:cs="Arial"/>
          <w:szCs w:val="24"/>
        </w:rPr>
        <w:t>dwa</w:t>
      </w:r>
      <w:r w:rsidR="005854C8" w:rsidRPr="005934F2">
        <w:rPr>
          <w:rFonts w:asciiTheme="minorHAnsi" w:hAnsiTheme="minorHAnsi" w:cs="Arial"/>
          <w:szCs w:val="24"/>
        </w:rPr>
        <w:t xml:space="preserve"> tysiące</w:t>
      </w:r>
      <w:r w:rsidR="00211E73" w:rsidRPr="005934F2">
        <w:rPr>
          <w:rFonts w:asciiTheme="minorHAnsi" w:hAnsiTheme="minorHAnsi" w:cs="Arial"/>
          <w:szCs w:val="24"/>
        </w:rPr>
        <w:t xml:space="preserve"> </w:t>
      </w:r>
      <w:r w:rsidRPr="005934F2">
        <w:rPr>
          <w:rFonts w:asciiTheme="minorHAnsi" w:hAnsiTheme="minorHAnsi" w:cs="Arial"/>
          <w:szCs w:val="24"/>
        </w:rPr>
        <w:t xml:space="preserve"> 00/100 złotych). </w:t>
      </w:r>
    </w:p>
    <w:p w:rsidR="00B31E89" w:rsidRPr="005934F2"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Wadium wnosi się przed upływem terminu składania ofert. W przypadku wadium wnoszonego w formie pieniężnej, oznacza to, że środki muszą zostać zaksięgowane na koncie Zamawiającego przed upływem terminu składania ofert.</w:t>
      </w:r>
    </w:p>
    <w:p w:rsidR="00B31E89" w:rsidRPr="005934F2" w:rsidRDefault="00B31E89" w:rsidP="001F25A5">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Wadium może być wnoszone w: </w:t>
      </w:r>
    </w:p>
    <w:p w:rsidR="00B31E89" w:rsidRPr="005934F2"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pieniądzu; </w:t>
      </w:r>
    </w:p>
    <w:p w:rsidR="00B31E89" w:rsidRPr="005934F2" w:rsidRDefault="00B31E89" w:rsidP="001F25A5">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poręczeniach bankowych lub poręczeniach spółdzielczej kasy oszczędnościowo-kredytowej, z tym że poręczenie kasy jest zawsze poręczeniem pieniężnym; </w:t>
      </w:r>
    </w:p>
    <w:p w:rsidR="00B31E89" w:rsidRPr="005934F2" w:rsidRDefault="00B31E89" w:rsidP="001F25A5">
      <w:pPr>
        <w:pStyle w:val="Tekstpodstawowy"/>
        <w:numPr>
          <w:ilvl w:val="2"/>
          <w:numId w:val="1"/>
        </w:numPr>
        <w:tabs>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gwarancjach bankowych; </w:t>
      </w:r>
    </w:p>
    <w:p w:rsidR="00B31E89" w:rsidRPr="005934F2" w:rsidRDefault="00B31E89" w:rsidP="001F25A5">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gwarancjach ubezpieczeniowych; </w:t>
      </w:r>
    </w:p>
    <w:p w:rsidR="00B31E89" w:rsidRPr="005934F2" w:rsidRDefault="00B31E89" w:rsidP="001F25A5">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poręczeniach udzielanych przez podmioty, o których mowa w art. 6b ust. 5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2 ustawy z dnia 9 listopada 2000 r. o utworzeniu Polskiej Agencji Rozwoju Przedsiębiorczości (</w:t>
      </w:r>
      <w:proofErr w:type="spellStart"/>
      <w:r w:rsidRPr="005934F2">
        <w:rPr>
          <w:rFonts w:asciiTheme="minorHAnsi" w:hAnsiTheme="minorHAnsi" w:cs="Arial"/>
          <w:szCs w:val="24"/>
        </w:rPr>
        <w:t>Dz.U</w:t>
      </w:r>
      <w:proofErr w:type="spellEnd"/>
      <w:r w:rsidRPr="005934F2">
        <w:rPr>
          <w:rFonts w:asciiTheme="minorHAnsi" w:hAnsiTheme="minorHAnsi" w:cs="Arial"/>
          <w:szCs w:val="24"/>
        </w:rPr>
        <w:t>. 2016 poz. 359, ze zm.).</w:t>
      </w:r>
    </w:p>
    <w:p w:rsidR="00B31E89" w:rsidRPr="005934F2" w:rsidRDefault="00B31E89" w:rsidP="001F25A5">
      <w:pPr>
        <w:pStyle w:val="Tekstpodstawowy"/>
        <w:numPr>
          <w:ilvl w:val="1"/>
          <w:numId w:val="1"/>
        </w:numPr>
        <w:tabs>
          <w:tab w:val="left" w:pos="0"/>
          <w:tab w:val="left" w:pos="142"/>
          <w:tab w:val="left" w:pos="284"/>
          <w:tab w:val="left" w:pos="8747"/>
        </w:tabs>
        <w:spacing w:after="0"/>
        <w:ind w:left="0" w:firstLine="0"/>
        <w:jc w:val="both"/>
        <w:rPr>
          <w:rFonts w:asciiTheme="minorHAnsi" w:hAnsiTheme="minorHAnsi" w:cs="Arial"/>
          <w:szCs w:val="24"/>
        </w:rPr>
      </w:pPr>
      <w:r w:rsidRPr="005934F2">
        <w:rPr>
          <w:rFonts w:asciiTheme="minorHAnsi" w:hAnsiTheme="minorHAnsi" w:cs="Arial"/>
          <w:szCs w:val="24"/>
        </w:rPr>
        <w:t>Wadium wnoszone w pieniądzu wpłaca się przelewem na rachunek bankowy Zamawiającego: PKO Bank Polski nr 08 1020 2906 0000 1502 0019 9232.</w:t>
      </w:r>
    </w:p>
    <w:p w:rsidR="00B31E89" w:rsidRPr="005934F2" w:rsidRDefault="00B31E89" w:rsidP="001F25A5">
      <w:pPr>
        <w:pStyle w:val="Tekstpodstawowy"/>
        <w:numPr>
          <w:ilvl w:val="1"/>
          <w:numId w:val="1"/>
        </w:numPr>
        <w:tabs>
          <w:tab w:val="left" w:pos="0"/>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W przypadku składania przez wykonawcę wadium w formie gwarancji, gwarancja powinna być sporządzona zgodnie z obowiązującym prawem i zawierać następujące elementy: </w:t>
      </w:r>
    </w:p>
    <w:p w:rsidR="00B31E89" w:rsidRPr="005934F2" w:rsidRDefault="00B31E89" w:rsidP="001F25A5">
      <w:pPr>
        <w:pStyle w:val="Tekstpodstawowy"/>
        <w:numPr>
          <w:ilvl w:val="2"/>
          <w:numId w:val="1"/>
        </w:numPr>
        <w:tabs>
          <w:tab w:val="left" w:pos="0"/>
          <w:tab w:val="left" w:pos="284"/>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nazwę dającego zlecenie (Wykonawcy), beneficjenta gwarancji (Zamawiającego), gwaranta (banku lub instytucji ubezpieczeniowej udzielających gwarancji) oraz wskazanie ich siedzib, </w:t>
      </w:r>
      <w:r w:rsidRPr="005934F2">
        <w:rPr>
          <w:rFonts w:asciiTheme="minorHAnsi" w:hAnsiTheme="minorHAnsi" w:cs="Arial"/>
          <w:szCs w:val="24"/>
        </w:rPr>
        <w:tab/>
      </w:r>
    </w:p>
    <w:p w:rsidR="00B31E89" w:rsidRPr="005934F2" w:rsidRDefault="00B31E89" w:rsidP="001F25A5">
      <w:pPr>
        <w:pStyle w:val="Tekstpodstawowy"/>
        <w:numPr>
          <w:ilvl w:val="2"/>
          <w:numId w:val="1"/>
        </w:numPr>
        <w:tabs>
          <w:tab w:val="left" w:pos="0"/>
          <w:tab w:val="left" w:pos="284"/>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określenie wierzytelności, która ma być zabezpieczona gwarancją, </w:t>
      </w:r>
    </w:p>
    <w:p w:rsidR="00B31E89" w:rsidRPr="005934F2" w:rsidRDefault="00B31E89" w:rsidP="001F25A5">
      <w:pPr>
        <w:pStyle w:val="Tekstpodstawowy"/>
        <w:numPr>
          <w:ilvl w:val="2"/>
          <w:numId w:val="1"/>
        </w:numPr>
        <w:tabs>
          <w:tab w:val="left" w:pos="0"/>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kwotę gwarancji, </w:t>
      </w:r>
    </w:p>
    <w:p w:rsidR="00B31E89" w:rsidRPr="005934F2" w:rsidRDefault="00B31E89" w:rsidP="001F25A5">
      <w:pPr>
        <w:pStyle w:val="Tekstpodstawowy"/>
        <w:numPr>
          <w:ilvl w:val="2"/>
          <w:numId w:val="1"/>
        </w:numPr>
        <w:tabs>
          <w:tab w:val="left" w:pos="0"/>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termin ważności gwarancji, </w:t>
      </w:r>
    </w:p>
    <w:p w:rsidR="00B31E89" w:rsidRPr="005934F2" w:rsidRDefault="00B31E89" w:rsidP="001F25A5">
      <w:pPr>
        <w:pStyle w:val="Tekstpodstawowy"/>
        <w:numPr>
          <w:ilvl w:val="2"/>
          <w:numId w:val="1"/>
        </w:numPr>
        <w:tabs>
          <w:tab w:val="left" w:pos="0"/>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lastRenderedPageBreak/>
        <w:t xml:space="preserve">zobowiązanie gwaranta do: zapłacenia kwoty wadium na pierwsze pisemne żądanie Zamawiającego zawierające oświadczenie, iż Wykonawca, którego ofertę wybrano: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4. Wykonawca w odpowiedzi na wezwanie, o którym mowa w art. 26 ust.3 ustawy PZP, z przyczyn leżących po jego stronie, nie złożył dokumentów lub oświadczeń, o których mowa w art. 25 ust. 1, pełnomocnictw, listy podmiotów należących do tej samej grupy kapitałowej, o której mowa w art. 24 ust. 2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5 ustawy PZP, lub informacji o tym, że nie należy do grupy kapitałowej, lub nie wyraził zgody na poprawienie omyłki, o której mowa w art. 87 ust. 2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3 ustawy PZP, co powodowało brak możliwości wybrania oferty złożonej przez wykonawcę jako najkorzystniejszej.</w:t>
      </w:r>
    </w:p>
    <w:p w:rsidR="00B31E89" w:rsidRPr="005934F2" w:rsidRDefault="00B31E89" w:rsidP="00BF5327">
      <w:pPr>
        <w:pStyle w:val="Tekstpodstawowy"/>
        <w:numPr>
          <w:ilvl w:val="1"/>
          <w:numId w:val="1"/>
        </w:numPr>
        <w:tabs>
          <w:tab w:val="left" w:pos="0"/>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Oryginał potwierdzenia wniesienia wadium w formach określonych w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3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2 - 6 należy złożyć przed terminem składania ofert w Muzeum Lotnictwa Polskiego al. Jana Pawła II 39 31-864 Kraków, pokój nr 316 w dni powszednie w godz. 7:30 – 15:30 bądź załączyć do składanej oferty, (w przypadku złożenia w siedzibie Zamawiającego oryginału dokumentu do oferty należy załączyć kopię dowodu wniesienia wadium).</w:t>
      </w:r>
    </w:p>
    <w:p w:rsidR="00B31E89" w:rsidRPr="005934F2"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MIEJSCE ORAZ TERMIN SKŁADANIA I OTWARCIA OFERT</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0B3329">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Oferty powinny być złożone w siedzibie Zamawiającego wskazanej w Rozdziale 1 SIWZ, pokój nr 302 - sekretariat w terminie do dnia </w:t>
      </w:r>
      <w:r w:rsidR="00E14D2D" w:rsidRPr="005934F2">
        <w:rPr>
          <w:rFonts w:asciiTheme="minorHAnsi" w:hAnsiTheme="minorHAnsi" w:cs="Arial"/>
          <w:szCs w:val="24"/>
        </w:rPr>
        <w:t>05.0</w:t>
      </w:r>
      <w:r w:rsidR="000B3329" w:rsidRPr="005934F2">
        <w:rPr>
          <w:rFonts w:asciiTheme="minorHAnsi" w:hAnsiTheme="minorHAnsi" w:cs="Arial"/>
          <w:szCs w:val="24"/>
        </w:rPr>
        <w:t>7</w:t>
      </w:r>
      <w:r w:rsidR="00E14D2D" w:rsidRPr="005934F2">
        <w:rPr>
          <w:rFonts w:asciiTheme="minorHAnsi" w:hAnsiTheme="minorHAnsi" w:cs="Arial"/>
          <w:szCs w:val="24"/>
        </w:rPr>
        <w:t xml:space="preserve">.2018 </w:t>
      </w:r>
      <w:r w:rsidRPr="005934F2">
        <w:rPr>
          <w:rFonts w:asciiTheme="minorHAnsi" w:hAnsiTheme="minorHAnsi" w:cs="Arial"/>
          <w:szCs w:val="24"/>
        </w:rPr>
        <w:t xml:space="preserve">r. do godziny </w:t>
      </w:r>
      <w:r w:rsidR="00E14D2D" w:rsidRPr="005934F2">
        <w:rPr>
          <w:rFonts w:asciiTheme="minorHAnsi" w:hAnsiTheme="minorHAnsi" w:cs="Arial"/>
          <w:szCs w:val="24"/>
        </w:rPr>
        <w:t>13.00</w:t>
      </w:r>
      <w:r w:rsidR="00BF5327" w:rsidRPr="005934F2">
        <w:rPr>
          <w:rFonts w:asciiTheme="minorHAnsi" w:hAnsiTheme="minorHAnsi" w:cs="Arial"/>
          <w:szCs w:val="24"/>
        </w:rPr>
        <w:t>.</w:t>
      </w:r>
      <w:r w:rsidR="00E14D2D" w:rsidRPr="005934F2">
        <w:rPr>
          <w:rFonts w:asciiTheme="minorHAnsi" w:hAnsiTheme="minorHAnsi" w:cs="Arial"/>
          <w:szCs w:val="24"/>
        </w:rPr>
        <w:t xml:space="preserve"> </w:t>
      </w:r>
      <w:r w:rsidRPr="005934F2">
        <w:rPr>
          <w:rFonts w:asciiTheme="minorHAnsi" w:hAnsiTheme="minorHAnsi" w:cs="Arial"/>
          <w:szCs w:val="24"/>
        </w:rPr>
        <w:t>Oferty można składać w godzinach pracy Zamawiającego, tj. od poniedziałku do piątku w godzinach 7:30- 15:30.</w:t>
      </w: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Otwarcie ofert nastąpi w dniu</w:t>
      </w:r>
      <w:r w:rsidR="002F0C27" w:rsidRPr="005934F2">
        <w:rPr>
          <w:rFonts w:asciiTheme="minorHAnsi" w:hAnsiTheme="minorHAnsi" w:cs="Arial"/>
          <w:szCs w:val="24"/>
        </w:rPr>
        <w:t xml:space="preserve"> 05.0</w:t>
      </w:r>
      <w:r w:rsidR="000B3329" w:rsidRPr="005934F2">
        <w:rPr>
          <w:rFonts w:asciiTheme="minorHAnsi" w:hAnsiTheme="minorHAnsi" w:cs="Arial"/>
          <w:szCs w:val="24"/>
        </w:rPr>
        <w:t>7</w:t>
      </w:r>
      <w:r w:rsidR="002F0C27" w:rsidRPr="005934F2">
        <w:rPr>
          <w:rFonts w:asciiTheme="minorHAnsi" w:hAnsiTheme="minorHAnsi" w:cs="Arial"/>
          <w:szCs w:val="24"/>
        </w:rPr>
        <w:t>.2018 r.</w:t>
      </w:r>
      <w:r w:rsidRPr="005934F2">
        <w:rPr>
          <w:rFonts w:asciiTheme="minorHAnsi" w:hAnsiTheme="minorHAnsi" w:cs="Arial"/>
          <w:szCs w:val="24"/>
        </w:rPr>
        <w:t xml:space="preserve">, o godz. </w:t>
      </w:r>
      <w:r w:rsidR="002F0C27" w:rsidRPr="005934F2">
        <w:rPr>
          <w:rFonts w:asciiTheme="minorHAnsi" w:hAnsiTheme="minorHAnsi" w:cs="Arial"/>
          <w:szCs w:val="24"/>
        </w:rPr>
        <w:t>13.15.</w:t>
      </w: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Bezpośrednio przed otwarciem ofert Zamawiający poda kwotę jaką zamierza przeznaczyć na sfinansowanie zamówienia.</w:t>
      </w: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Niezwłocznie po otwarciu ofert Zamawiający zamieści na stronie internetowej wskazanej w Rozdziale 1 SIWZ informacje dotyczące: </w:t>
      </w:r>
    </w:p>
    <w:p w:rsidR="00B31E89" w:rsidRPr="005934F2"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kwoty, jaką zamierza przeznaczyć na sfinansowanie zamówienia,</w:t>
      </w:r>
    </w:p>
    <w:p w:rsidR="00B31E89" w:rsidRPr="005934F2"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firm oraz adresów wykonawców, którzy złożyli oferty w terminie, </w:t>
      </w:r>
    </w:p>
    <w:p w:rsidR="00B31E89" w:rsidRPr="005934F2"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ceny, terminu wykonania zamówienia, okresu gwarancji i warunków płatności zawartych w ofertach. </w:t>
      </w:r>
    </w:p>
    <w:p w:rsidR="00B31E89" w:rsidRPr="005934F2" w:rsidRDefault="00B31E89" w:rsidP="00B31E89">
      <w:pPr>
        <w:pStyle w:val="Tekstpodstawowy"/>
        <w:tabs>
          <w:tab w:val="left" w:pos="2694"/>
          <w:tab w:val="left" w:pos="7899"/>
          <w:tab w:val="left" w:pos="8589"/>
          <w:tab w:val="left" w:pos="8747"/>
        </w:tabs>
        <w:spacing w:after="0"/>
        <w:ind w:left="216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TERMIN ZWIĄZANIA OFERTĄ</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BF5327">
      <w:pPr>
        <w:pStyle w:val="Tekstpodstawowy"/>
        <w:numPr>
          <w:ilvl w:val="1"/>
          <w:numId w:val="1"/>
        </w:numPr>
        <w:tabs>
          <w:tab w:val="left" w:pos="142"/>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Termin związania ofertą wynosi 30 dni. Bieg terminu związania ofertą rozpoczyna się wraz z upływem terminu składania ofert.</w:t>
      </w:r>
    </w:p>
    <w:p w:rsidR="00B31E89" w:rsidRPr="005934F2" w:rsidRDefault="00B31E89" w:rsidP="00BF5327">
      <w:pPr>
        <w:pStyle w:val="Tekstpodstawowy"/>
        <w:numPr>
          <w:ilvl w:val="1"/>
          <w:numId w:val="1"/>
        </w:numPr>
        <w:tabs>
          <w:tab w:val="left" w:pos="142"/>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B31E89" w:rsidRPr="005934F2" w:rsidRDefault="00B31E89" w:rsidP="00BF5327">
      <w:pPr>
        <w:pStyle w:val="Tekstpodstawowy"/>
        <w:tabs>
          <w:tab w:val="left" w:pos="142"/>
          <w:tab w:val="left" w:pos="7899"/>
          <w:tab w:val="left" w:pos="8589"/>
          <w:tab w:val="left" w:pos="8747"/>
        </w:tabs>
        <w:spacing w:after="0"/>
        <w:ind w:left="284" w:hanging="284"/>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OPIS SPOSOBU OBLICZENIA CENY OFERTY</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Wykonawca może podać tylko jedną cenę (cenę brutto, która przyjęta będzie do porównania i oceny ofert) za wykonanie całego przedmiotu zamówienia. Nie dopuszcza się składania ofert częściowych oraz wariantowych.</w:t>
      </w: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Zamawiający jako formę wynagrodzenia za wykonanie przedmiotu zamówienia przyjmuje wynagrodzenie ryczałtowe.</w:t>
      </w: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Wykonawca określa cenę całkowitą za realizację zamówienia poprzez wskazanie w Formularzu oferty ceny brutto oferty zawierającej należny podatek od towarów i usług (VAT).</w:t>
      </w: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Ceny podane w ofercie winny być wyliczone z dokładnością do dwóch miejsc po przecinku i podane w złotych polskich. Ceny realizacji zamówienia powinny być wyrażone liczbowo.</w:t>
      </w: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Cena ofertowa obejmuje wykonanie całego przedmiotu zamówienia. Podane w ofercie ceny muszą uwzględniać wszystkie wymagania SIWZ oraz obejmować wszelkie koszty, jakie wykonawca poniesie z tytułu należytej oraz zgodnej z obowiązującymi przepisami realizacji przedmiotu zamówienia, w tym koszty opłat administracyjnych w zakresie w jakim konieczne jest przeprowadzenie odpowiednich postępowań administracyjnych, koszt pracy osób zatrudnionych przez wykonawcę, koszt druku dokumentacji.</w:t>
      </w: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Rozliczenia między Wykonawcą a Zamawiającym prowadzone będą w polskich złotych (PLN).</w:t>
      </w:r>
    </w:p>
    <w:p w:rsidR="00B31E89" w:rsidRPr="005934F2"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szCs w:val="24"/>
        </w:rPr>
      </w:pPr>
      <w:r w:rsidRPr="005934F2">
        <w:rPr>
          <w:rFonts w:asciiTheme="minorHAnsi" w:hAnsiTheme="minorHAnsi" w:cs="Arial"/>
          <w:b/>
          <w:szCs w:val="24"/>
        </w:rPr>
        <w:t>OPIS KRYTERIÓW, KTÓRYMI ZAMAWIAJĄCY BĘDZIE SIĘ KIEROWAŁ PRZY WYBORZE OFERTY, WRAZ Z PODANIEM WAG TYCH KRYTERIÓW I SPOSOBU OCENY OFERT</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Przy dokonywaniu wyboru najkorzystniejszej oferty Zamawiający stosować będzie następujące kryteria oceny ofert:</w:t>
      </w:r>
    </w:p>
    <w:p w:rsidR="00B31E89" w:rsidRPr="005934F2"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szCs w:val="24"/>
        </w:rPr>
      </w:pPr>
      <w:r w:rsidRPr="005934F2">
        <w:rPr>
          <w:rFonts w:asciiTheme="minorHAnsi" w:hAnsiTheme="minorHAnsi" w:cs="Arial"/>
          <w:b/>
          <w:szCs w:val="24"/>
        </w:rPr>
        <w:t>cena</w:t>
      </w:r>
      <w:r w:rsidRPr="005934F2">
        <w:rPr>
          <w:rFonts w:asciiTheme="minorHAnsi" w:hAnsiTheme="minorHAnsi" w:cs="Arial"/>
          <w:szCs w:val="24"/>
        </w:rPr>
        <w:t xml:space="preserve"> – z wagą kryterium wynoszącą </w:t>
      </w:r>
      <w:r w:rsidRPr="005934F2">
        <w:rPr>
          <w:rFonts w:asciiTheme="minorHAnsi" w:hAnsiTheme="minorHAnsi" w:cs="Arial"/>
          <w:b/>
          <w:bCs/>
          <w:szCs w:val="24"/>
        </w:rPr>
        <w:t>6</w:t>
      </w:r>
      <w:r w:rsidRPr="005934F2">
        <w:rPr>
          <w:rFonts w:asciiTheme="minorHAnsi" w:hAnsiTheme="minorHAnsi" w:cs="Arial"/>
          <w:b/>
          <w:szCs w:val="24"/>
        </w:rPr>
        <w:t>0%</w:t>
      </w:r>
      <w:r w:rsidRPr="005934F2">
        <w:rPr>
          <w:rFonts w:asciiTheme="minorHAnsi" w:hAnsiTheme="minorHAnsi" w:cs="Arial"/>
          <w:szCs w:val="24"/>
        </w:rPr>
        <w:t xml:space="preserve">, </w:t>
      </w:r>
    </w:p>
    <w:p w:rsidR="00B31E89" w:rsidRPr="005934F2"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szCs w:val="24"/>
        </w:rPr>
      </w:pPr>
      <w:r w:rsidRPr="005934F2">
        <w:rPr>
          <w:rFonts w:asciiTheme="minorHAnsi" w:hAnsiTheme="minorHAnsi" w:cs="Arial"/>
          <w:b/>
          <w:szCs w:val="24"/>
        </w:rPr>
        <w:t>doświadczenie zespołu</w:t>
      </w:r>
      <w:r w:rsidRPr="005934F2">
        <w:rPr>
          <w:rFonts w:asciiTheme="minorHAnsi" w:hAnsiTheme="minorHAnsi" w:cs="Arial"/>
          <w:szCs w:val="24"/>
        </w:rPr>
        <w:t xml:space="preserve"> – z wagą kryterium wynoszącą </w:t>
      </w:r>
      <w:r w:rsidRPr="005934F2">
        <w:rPr>
          <w:rFonts w:asciiTheme="minorHAnsi" w:hAnsiTheme="minorHAnsi" w:cs="Arial"/>
          <w:b/>
          <w:bCs/>
          <w:szCs w:val="24"/>
        </w:rPr>
        <w:t>4</w:t>
      </w:r>
      <w:r w:rsidRPr="005934F2">
        <w:rPr>
          <w:rFonts w:asciiTheme="minorHAnsi" w:hAnsiTheme="minorHAnsi" w:cs="Arial"/>
          <w:b/>
          <w:szCs w:val="24"/>
        </w:rPr>
        <w:t>0%</w:t>
      </w:r>
      <w:r w:rsidRPr="005934F2">
        <w:rPr>
          <w:rFonts w:asciiTheme="minorHAnsi" w:hAnsiTheme="minorHAnsi" w:cs="Arial"/>
          <w:szCs w:val="24"/>
        </w:rPr>
        <w:t xml:space="preserve">. </w:t>
      </w: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Opis kryterium ceny, wskazanego w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1</w:t>
      </w:r>
      <w:r w:rsidR="00430ED6" w:rsidRPr="005934F2">
        <w:rPr>
          <w:rFonts w:asciiTheme="minorHAnsi" w:hAnsiTheme="minorHAnsi" w:cs="Arial"/>
          <w:szCs w:val="24"/>
        </w:rPr>
        <w:t>)</w:t>
      </w:r>
      <w:r w:rsidRPr="005934F2">
        <w:rPr>
          <w:rFonts w:asciiTheme="minorHAnsi" w:hAnsiTheme="minorHAnsi" w:cs="Arial"/>
          <w:szCs w:val="24"/>
        </w:rPr>
        <w:t xml:space="preserve"> powyżej: </w:t>
      </w:r>
    </w:p>
    <w:p w:rsidR="00B31E89" w:rsidRPr="005934F2"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 xml:space="preserve">Oceniana będzie cena brutto w PLN, podana w treści formularza ofertowego, </w:t>
      </w:r>
    </w:p>
    <w:p w:rsidR="00B31E89" w:rsidRPr="005934F2" w:rsidRDefault="00B31E89" w:rsidP="00BF5327">
      <w:pPr>
        <w:pStyle w:val="Tekstpodstawowy"/>
        <w:numPr>
          <w:ilvl w:val="2"/>
          <w:numId w:val="1"/>
        </w:numPr>
        <w:tabs>
          <w:tab w:val="left" w:pos="2694"/>
          <w:tab w:val="left" w:pos="7899"/>
          <w:tab w:val="left" w:pos="8589"/>
          <w:tab w:val="left" w:pos="8747"/>
        </w:tabs>
        <w:spacing w:after="0"/>
        <w:ind w:left="284" w:hanging="284"/>
        <w:jc w:val="both"/>
        <w:rPr>
          <w:rFonts w:asciiTheme="minorHAnsi" w:hAnsiTheme="minorHAnsi"/>
          <w:szCs w:val="24"/>
        </w:rPr>
      </w:pPr>
      <w:r w:rsidRPr="005934F2">
        <w:rPr>
          <w:rFonts w:asciiTheme="minorHAnsi" w:hAnsiTheme="minorHAnsi" w:cs="Arial"/>
          <w:szCs w:val="24"/>
        </w:rPr>
        <w:t xml:space="preserve">Oferta o najniższej cenie uzyska 60 punktów, przy założeniu, że 1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 1% wagi. Pozostałe oferty uzyskają wartość punktową wyliczoną wg poniższego wzoru:</w:t>
      </w:r>
    </w:p>
    <w:p w:rsidR="00B31E89" w:rsidRPr="005934F2"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b/>
          <w:szCs w:val="24"/>
        </w:rPr>
      </w:pPr>
      <w:r w:rsidRPr="005934F2">
        <w:rPr>
          <w:rFonts w:asciiTheme="minorHAnsi" w:hAnsiTheme="minorHAnsi" w:cs="Arial"/>
          <w:b/>
          <w:szCs w:val="24"/>
        </w:rPr>
        <w:tab/>
      </w:r>
      <w:proofErr w:type="spellStart"/>
      <w:r w:rsidRPr="005934F2">
        <w:rPr>
          <w:rFonts w:asciiTheme="minorHAnsi" w:hAnsiTheme="minorHAnsi" w:cs="Arial"/>
          <w:b/>
          <w:szCs w:val="24"/>
        </w:rPr>
        <w:t>Wci</w:t>
      </w:r>
      <w:proofErr w:type="spellEnd"/>
      <w:r w:rsidRPr="005934F2">
        <w:rPr>
          <w:rFonts w:asciiTheme="minorHAnsi" w:hAnsiTheme="minorHAnsi" w:cs="Arial"/>
          <w:b/>
          <w:szCs w:val="24"/>
        </w:rPr>
        <w:t xml:space="preserve"> = (</w:t>
      </w:r>
      <w:proofErr w:type="spellStart"/>
      <w:r w:rsidRPr="005934F2">
        <w:rPr>
          <w:rFonts w:asciiTheme="minorHAnsi" w:hAnsiTheme="minorHAnsi" w:cs="Arial"/>
          <w:b/>
          <w:szCs w:val="24"/>
        </w:rPr>
        <w:t>Cmin</w:t>
      </w:r>
      <w:proofErr w:type="spellEnd"/>
      <w:r w:rsidRPr="005934F2">
        <w:rPr>
          <w:rFonts w:asciiTheme="minorHAnsi" w:hAnsiTheme="minorHAnsi" w:cs="Arial"/>
          <w:b/>
          <w:szCs w:val="24"/>
        </w:rPr>
        <w:t xml:space="preserve"> / </w:t>
      </w:r>
      <w:proofErr w:type="spellStart"/>
      <w:r w:rsidRPr="005934F2">
        <w:rPr>
          <w:rFonts w:asciiTheme="minorHAnsi" w:hAnsiTheme="minorHAnsi" w:cs="Arial"/>
          <w:b/>
          <w:szCs w:val="24"/>
        </w:rPr>
        <w:t>Cb</w:t>
      </w:r>
      <w:proofErr w:type="spellEnd"/>
      <w:r w:rsidRPr="005934F2">
        <w:rPr>
          <w:rFonts w:asciiTheme="minorHAnsi" w:hAnsiTheme="minorHAnsi" w:cs="Arial"/>
          <w:b/>
          <w:szCs w:val="24"/>
        </w:rPr>
        <w:t xml:space="preserve">) x </w:t>
      </w:r>
      <w:proofErr w:type="spellStart"/>
      <w:r w:rsidRPr="005934F2">
        <w:rPr>
          <w:rFonts w:asciiTheme="minorHAnsi" w:hAnsiTheme="minorHAnsi" w:cs="Arial"/>
          <w:b/>
          <w:szCs w:val="24"/>
        </w:rPr>
        <w:t>Wgc</w:t>
      </w:r>
      <w:proofErr w:type="spellEnd"/>
      <w:r w:rsidRPr="005934F2">
        <w:rPr>
          <w:rFonts w:asciiTheme="minorHAnsi" w:hAnsiTheme="minorHAnsi" w:cs="Arial"/>
          <w:b/>
          <w:szCs w:val="24"/>
        </w:rPr>
        <w:tab/>
      </w:r>
    </w:p>
    <w:p w:rsidR="00B31E89" w:rsidRPr="005934F2"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b/>
          <w:szCs w:val="24"/>
        </w:rPr>
        <w:tab/>
      </w:r>
      <w:r w:rsidRPr="005934F2">
        <w:rPr>
          <w:rFonts w:asciiTheme="minorHAnsi" w:hAnsiTheme="minorHAnsi" w:cs="Arial"/>
          <w:szCs w:val="24"/>
        </w:rPr>
        <w:t>gdzie:</w:t>
      </w:r>
    </w:p>
    <w:p w:rsidR="00B31E89" w:rsidRPr="005934F2"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ab/>
      </w:r>
      <w:proofErr w:type="spellStart"/>
      <w:r w:rsidRPr="005934F2">
        <w:rPr>
          <w:rFonts w:asciiTheme="minorHAnsi" w:hAnsiTheme="minorHAnsi" w:cs="Arial"/>
          <w:szCs w:val="24"/>
        </w:rPr>
        <w:t>Wci</w:t>
      </w:r>
      <w:proofErr w:type="spellEnd"/>
      <w:r w:rsidRPr="005934F2">
        <w:rPr>
          <w:rFonts w:asciiTheme="minorHAnsi" w:hAnsiTheme="minorHAnsi" w:cs="Arial"/>
          <w:szCs w:val="24"/>
        </w:rPr>
        <w:t xml:space="preserve">: liczba punktów za cenę, </w:t>
      </w:r>
    </w:p>
    <w:p w:rsidR="00B31E89" w:rsidRPr="005934F2"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ab/>
      </w:r>
      <w:proofErr w:type="spellStart"/>
      <w:r w:rsidRPr="005934F2">
        <w:rPr>
          <w:rFonts w:asciiTheme="minorHAnsi" w:hAnsiTheme="minorHAnsi" w:cs="Arial"/>
          <w:szCs w:val="24"/>
        </w:rPr>
        <w:t>Cmin</w:t>
      </w:r>
      <w:proofErr w:type="spellEnd"/>
      <w:r w:rsidRPr="005934F2">
        <w:rPr>
          <w:rFonts w:asciiTheme="minorHAnsi" w:hAnsiTheme="minorHAnsi" w:cs="Arial"/>
          <w:szCs w:val="24"/>
        </w:rPr>
        <w:t>: najniższa cena ofertowa spośród badanych ofert,</w:t>
      </w:r>
    </w:p>
    <w:p w:rsidR="00B31E89" w:rsidRPr="005934F2"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ab/>
      </w:r>
      <w:proofErr w:type="spellStart"/>
      <w:r w:rsidRPr="005934F2">
        <w:rPr>
          <w:rFonts w:asciiTheme="minorHAnsi" w:hAnsiTheme="minorHAnsi" w:cs="Arial"/>
          <w:szCs w:val="24"/>
        </w:rPr>
        <w:t>Cb</w:t>
      </w:r>
      <w:proofErr w:type="spellEnd"/>
      <w:r w:rsidRPr="005934F2">
        <w:rPr>
          <w:rFonts w:asciiTheme="minorHAnsi" w:hAnsiTheme="minorHAnsi" w:cs="Arial"/>
          <w:szCs w:val="24"/>
        </w:rPr>
        <w:t>: cena badanej oferty,</w:t>
      </w:r>
    </w:p>
    <w:p w:rsidR="00B31E89" w:rsidRPr="005934F2"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ab/>
      </w:r>
      <w:proofErr w:type="spellStart"/>
      <w:r w:rsidRPr="005934F2">
        <w:rPr>
          <w:rFonts w:asciiTheme="minorHAnsi" w:hAnsiTheme="minorHAnsi" w:cs="Arial"/>
          <w:szCs w:val="24"/>
        </w:rPr>
        <w:t>Wgc</w:t>
      </w:r>
      <w:proofErr w:type="spellEnd"/>
      <w:r w:rsidRPr="005934F2">
        <w:rPr>
          <w:rFonts w:asciiTheme="minorHAnsi" w:hAnsiTheme="minorHAnsi" w:cs="Arial"/>
          <w:szCs w:val="24"/>
        </w:rPr>
        <w:t>: waga kryterium ceny (60%)</w:t>
      </w:r>
    </w:p>
    <w:p w:rsidR="00B31E89" w:rsidRPr="005934F2" w:rsidRDefault="00B31E89" w:rsidP="00BF5327">
      <w:pPr>
        <w:pStyle w:val="Tekstpodstawowy"/>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ab/>
        <w:t>Maksymalna ilość punktów w kryterium ceny - 60 pkt.</w:t>
      </w:r>
    </w:p>
    <w:p w:rsidR="00B31E89" w:rsidRPr="005934F2" w:rsidRDefault="00B31E89" w:rsidP="00B31E89">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Opis kryterium doświadczenia zespołu, wskazanego w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1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2</w:t>
      </w:r>
      <w:r w:rsidR="00430ED6" w:rsidRPr="005934F2">
        <w:rPr>
          <w:rFonts w:asciiTheme="minorHAnsi" w:hAnsiTheme="minorHAnsi" w:cs="Arial"/>
          <w:szCs w:val="24"/>
        </w:rPr>
        <w:t>)</w:t>
      </w:r>
      <w:r w:rsidRPr="005934F2">
        <w:rPr>
          <w:rFonts w:asciiTheme="minorHAnsi" w:hAnsiTheme="minorHAnsi" w:cs="Arial"/>
          <w:szCs w:val="24"/>
        </w:rPr>
        <w:t xml:space="preserve"> powyżej:</w:t>
      </w:r>
    </w:p>
    <w:p w:rsidR="00B31E89" w:rsidRPr="005934F2" w:rsidRDefault="00B31E89" w:rsidP="00BF5327">
      <w:pPr>
        <w:pStyle w:val="Tekstpodstawowy"/>
        <w:numPr>
          <w:ilvl w:val="0"/>
          <w:numId w:val="3"/>
        </w:numPr>
        <w:tabs>
          <w:tab w:val="left" w:pos="426"/>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W niniejszym kryterium Zamawiający przyzna punkty za jakość (doświadczenie) </w:t>
      </w:r>
      <w:r w:rsidRPr="005934F2">
        <w:rPr>
          <w:rFonts w:asciiTheme="minorHAnsi" w:hAnsiTheme="minorHAnsi" w:cs="Arial"/>
          <w:szCs w:val="24"/>
        </w:rPr>
        <w:lastRenderedPageBreak/>
        <w:t>członków zespołu projektowego przeznaczonego do wykonania zamówienia, kluczowych z punktu widzenia charakteru zamówienia. Oceniane doświadczenie odnosi się do najistotniejszych elementów zamówienia.</w:t>
      </w:r>
    </w:p>
    <w:p w:rsidR="00B31E89" w:rsidRPr="005934F2" w:rsidRDefault="00B31E89" w:rsidP="00BF5327">
      <w:pPr>
        <w:pStyle w:val="Tekstpodstawowy"/>
        <w:numPr>
          <w:ilvl w:val="0"/>
          <w:numId w:val="3"/>
        </w:numPr>
        <w:tabs>
          <w:tab w:val="left" w:pos="284"/>
          <w:tab w:val="left" w:pos="6237"/>
        </w:tabs>
        <w:spacing w:after="0"/>
        <w:ind w:left="0" w:firstLine="0"/>
        <w:jc w:val="both"/>
        <w:rPr>
          <w:rFonts w:asciiTheme="minorHAnsi" w:hAnsiTheme="minorHAnsi" w:cs="Arial"/>
          <w:szCs w:val="24"/>
        </w:rPr>
      </w:pPr>
      <w:r w:rsidRPr="005934F2">
        <w:rPr>
          <w:rFonts w:asciiTheme="minorHAnsi" w:hAnsiTheme="minorHAnsi" w:cs="Arial"/>
          <w:szCs w:val="24"/>
        </w:rPr>
        <w:t xml:space="preserve">Ocena w tym kryterium dokonywana będzie w oparciu o dokument wskazany w Rozdziale </w:t>
      </w:r>
      <w:r w:rsidR="00B70919" w:rsidRPr="005934F2">
        <w:rPr>
          <w:rFonts w:asciiTheme="minorHAnsi" w:hAnsiTheme="minorHAnsi" w:cs="Arial"/>
          <w:szCs w:val="24"/>
        </w:rPr>
        <w:t>7</w:t>
      </w:r>
      <w:r w:rsidRPr="005934F2">
        <w:rPr>
          <w:rFonts w:asciiTheme="minorHAnsi" w:hAnsiTheme="minorHAnsi" w:cs="Arial"/>
          <w:szCs w:val="24"/>
        </w:rPr>
        <w:t xml:space="preserve">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w:t>
      </w:r>
      <w:r w:rsidR="00B70919" w:rsidRPr="005934F2">
        <w:rPr>
          <w:rFonts w:asciiTheme="minorHAnsi" w:hAnsiTheme="minorHAnsi" w:cs="Arial"/>
          <w:szCs w:val="24"/>
        </w:rPr>
        <w:t>1</w:t>
      </w:r>
      <w:r w:rsidRPr="005934F2">
        <w:rPr>
          <w:rFonts w:asciiTheme="minorHAnsi" w:hAnsiTheme="minorHAnsi" w:cs="Arial"/>
          <w:szCs w:val="24"/>
        </w:rPr>
        <w:t xml:space="preserve">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2 SIWZ (wykaz osób skierowanych przez wykonawcę do realizacji zamówienia, według wzoru stanowiącego załącznik nr 4 do SIWZ). Do oceny nie będą uwzględniane ewentualne uzupełnienia tego dokumentu.</w:t>
      </w:r>
    </w:p>
    <w:p w:rsidR="00B31E89" w:rsidRPr="005934F2" w:rsidRDefault="00B31E89" w:rsidP="00BF5327">
      <w:pPr>
        <w:pStyle w:val="Tekstpodstawowy"/>
        <w:numPr>
          <w:ilvl w:val="0"/>
          <w:numId w:val="3"/>
        </w:numPr>
        <w:tabs>
          <w:tab w:val="left" w:pos="284"/>
          <w:tab w:val="left" w:pos="7899"/>
          <w:tab w:val="left" w:pos="8589"/>
          <w:tab w:val="left" w:pos="8747"/>
        </w:tabs>
        <w:spacing w:after="0"/>
        <w:ind w:left="0" w:firstLine="0"/>
        <w:jc w:val="both"/>
        <w:rPr>
          <w:rFonts w:asciiTheme="minorHAnsi" w:hAnsiTheme="minorHAnsi"/>
          <w:szCs w:val="24"/>
        </w:rPr>
      </w:pPr>
      <w:r w:rsidRPr="005934F2">
        <w:rPr>
          <w:rFonts w:asciiTheme="minorHAnsi" w:hAnsiTheme="minorHAnsi" w:cs="Arial"/>
          <w:szCs w:val="24"/>
        </w:rPr>
        <w:t xml:space="preserve">Zamawiający przyzna punkty za posiadane doświadczenie w opracowaniu/wykonaniu dokumentacji projektowej, wskazane w „wykazie osób skierowanych przez wykonawcę do realizacji zamówienia, według wzoru stanowiącego załącznik nr 4 do SIWZ”, składanego wraz z ofertą w związku z wymogiem </w:t>
      </w:r>
      <w:r w:rsidRPr="005934F2">
        <w:rPr>
          <w:rStyle w:val="Teksttreci2Pogrubienie"/>
          <w:rFonts w:asciiTheme="minorHAnsi" w:hAnsiTheme="minorHAnsi" w:cs="Arial"/>
          <w:color w:val="auto"/>
          <w:sz w:val="24"/>
          <w:szCs w:val="24"/>
        </w:rPr>
        <w:t xml:space="preserve">Rozdziału </w:t>
      </w:r>
      <w:r w:rsidR="002D3FD9" w:rsidRPr="005934F2">
        <w:rPr>
          <w:rStyle w:val="Teksttreci2Pogrubienie"/>
          <w:rFonts w:asciiTheme="minorHAnsi" w:hAnsiTheme="minorHAnsi" w:cs="Arial"/>
          <w:color w:val="auto"/>
          <w:sz w:val="24"/>
          <w:szCs w:val="24"/>
        </w:rPr>
        <w:t>4</w:t>
      </w:r>
      <w:r w:rsidRPr="005934F2">
        <w:rPr>
          <w:rStyle w:val="Teksttreci2Pogrubienie"/>
          <w:rFonts w:asciiTheme="minorHAnsi" w:hAnsiTheme="minorHAnsi" w:cs="Arial"/>
          <w:color w:val="auto"/>
          <w:sz w:val="24"/>
          <w:szCs w:val="24"/>
        </w:rPr>
        <w:t xml:space="preserve"> pkt. 2 </w:t>
      </w:r>
      <w:proofErr w:type="spellStart"/>
      <w:r w:rsidRPr="005934F2">
        <w:rPr>
          <w:rStyle w:val="Teksttreci2Pogrubienie"/>
          <w:rFonts w:asciiTheme="minorHAnsi" w:hAnsiTheme="minorHAnsi" w:cs="Arial"/>
          <w:color w:val="auto"/>
          <w:sz w:val="24"/>
          <w:szCs w:val="24"/>
        </w:rPr>
        <w:t>ppkt</w:t>
      </w:r>
      <w:proofErr w:type="spellEnd"/>
      <w:r w:rsidRPr="005934F2">
        <w:rPr>
          <w:rStyle w:val="Teksttreci2Pogrubienie"/>
          <w:rFonts w:asciiTheme="minorHAnsi" w:hAnsiTheme="minorHAnsi" w:cs="Arial"/>
          <w:color w:val="auto"/>
          <w:sz w:val="24"/>
          <w:szCs w:val="24"/>
        </w:rPr>
        <w:t>. 3 lit. b</w:t>
      </w:r>
      <w:r w:rsidR="00DA0903" w:rsidRPr="005934F2">
        <w:rPr>
          <w:rStyle w:val="Teksttreci2Pogrubienie"/>
          <w:rFonts w:asciiTheme="minorHAnsi" w:hAnsiTheme="minorHAnsi" w:cs="Arial"/>
          <w:color w:val="auto"/>
          <w:sz w:val="24"/>
          <w:szCs w:val="24"/>
        </w:rPr>
        <w:t xml:space="preserve">) </w:t>
      </w:r>
      <w:proofErr w:type="spellStart"/>
      <w:r w:rsidR="00DA0903" w:rsidRPr="005934F2">
        <w:rPr>
          <w:rStyle w:val="Teksttreci2Pogrubienie"/>
          <w:rFonts w:asciiTheme="minorHAnsi" w:hAnsiTheme="minorHAnsi" w:cs="Arial"/>
          <w:color w:val="auto"/>
          <w:sz w:val="24"/>
          <w:szCs w:val="24"/>
        </w:rPr>
        <w:t>ppkt</w:t>
      </w:r>
      <w:proofErr w:type="spellEnd"/>
      <w:r w:rsidR="00DA0903" w:rsidRPr="005934F2">
        <w:rPr>
          <w:rStyle w:val="Teksttreci2Pogrubienie"/>
          <w:rFonts w:asciiTheme="minorHAnsi" w:hAnsiTheme="minorHAnsi" w:cs="Arial"/>
          <w:color w:val="auto"/>
          <w:sz w:val="24"/>
          <w:szCs w:val="24"/>
        </w:rPr>
        <w:t>. a.-d.</w:t>
      </w:r>
      <w:r w:rsidRPr="005934F2">
        <w:rPr>
          <w:rStyle w:val="Teksttreci2Pogrubienie"/>
          <w:rFonts w:asciiTheme="minorHAnsi" w:hAnsiTheme="minorHAnsi" w:cs="Arial"/>
          <w:color w:val="auto"/>
          <w:sz w:val="24"/>
          <w:szCs w:val="24"/>
        </w:rPr>
        <w:t xml:space="preserve"> SIWZ</w:t>
      </w:r>
      <w:r w:rsidRPr="005934F2">
        <w:rPr>
          <w:rFonts w:asciiTheme="minorHAnsi" w:hAnsiTheme="minorHAnsi" w:cs="Arial"/>
          <w:szCs w:val="24"/>
        </w:rPr>
        <w:t xml:space="preserve">. Wykonawca celem uzyskania punktów w niniejszym kryterium, powinien dopisać wskazaną przez niego ilość zamówień stosując wzór określony w załączniku nr 4 do SIWZ. </w:t>
      </w:r>
      <w:r w:rsidRPr="005934F2">
        <w:rPr>
          <w:rFonts w:asciiTheme="minorHAnsi" w:hAnsiTheme="minorHAnsi" w:cs="Arial"/>
          <w:b/>
          <w:bCs/>
          <w:szCs w:val="24"/>
        </w:rPr>
        <w:t xml:space="preserve">Zamawiający będzie oceniał doświadczenie przy opracowaniu/wykonaniu dokumentacji projektowej dla budynku wpisanego do rejestru zabytków (w przypadku </w:t>
      </w:r>
      <w:r w:rsidR="00BB75F7" w:rsidRPr="005934F2">
        <w:rPr>
          <w:rFonts w:asciiTheme="minorHAnsi" w:hAnsiTheme="minorHAnsi" w:cs="Arial"/>
          <w:b/>
          <w:bCs/>
          <w:szCs w:val="24"/>
        </w:rPr>
        <w:t>osób</w:t>
      </w:r>
      <w:r w:rsidRPr="005934F2">
        <w:rPr>
          <w:rFonts w:asciiTheme="minorHAnsi" w:hAnsiTheme="minorHAnsi" w:cs="Arial"/>
          <w:b/>
          <w:bCs/>
          <w:szCs w:val="24"/>
        </w:rPr>
        <w:t xml:space="preserve"> opisanych w </w:t>
      </w:r>
      <w:proofErr w:type="spellStart"/>
      <w:r w:rsidRPr="005934F2">
        <w:rPr>
          <w:rFonts w:asciiTheme="minorHAnsi" w:hAnsiTheme="minorHAnsi" w:cs="Arial"/>
          <w:b/>
          <w:bCs/>
          <w:szCs w:val="24"/>
        </w:rPr>
        <w:t>ppkt</w:t>
      </w:r>
      <w:proofErr w:type="spellEnd"/>
      <w:r w:rsidRPr="005934F2">
        <w:rPr>
          <w:rFonts w:asciiTheme="minorHAnsi" w:hAnsiTheme="minorHAnsi" w:cs="Arial"/>
          <w:b/>
          <w:bCs/>
          <w:szCs w:val="24"/>
        </w:rPr>
        <w:t>. i-iv poniżej)</w:t>
      </w:r>
      <w:r w:rsidRPr="005934F2">
        <w:rPr>
          <w:rFonts w:asciiTheme="minorHAnsi" w:hAnsiTheme="minorHAnsi" w:cs="Arial"/>
          <w:szCs w:val="24"/>
        </w:rPr>
        <w:t>, jakie posiada zespół wskazany przez Wykonawców do pełnienia funkcji wykonania prac:</w:t>
      </w:r>
    </w:p>
    <w:p w:rsidR="00B31E89" w:rsidRPr="005934F2" w:rsidRDefault="00B31E89" w:rsidP="00BF5327">
      <w:pPr>
        <w:pStyle w:val="Tekstpodstawowy"/>
        <w:numPr>
          <w:ilvl w:val="0"/>
          <w:numId w:val="4"/>
        </w:numPr>
        <w:tabs>
          <w:tab w:val="left" w:pos="142"/>
          <w:tab w:val="left" w:pos="7899"/>
          <w:tab w:val="left" w:pos="8589"/>
          <w:tab w:val="left" w:pos="8747"/>
        </w:tabs>
        <w:spacing w:after="0"/>
        <w:ind w:left="0" w:firstLine="0"/>
        <w:jc w:val="both"/>
        <w:rPr>
          <w:rFonts w:asciiTheme="minorHAnsi" w:hAnsiTheme="minorHAnsi" w:cs="Arial"/>
          <w:szCs w:val="24"/>
        </w:rPr>
      </w:pPr>
      <w:r w:rsidRPr="005934F2">
        <w:rPr>
          <w:rStyle w:val="Teksttreci2Pogrubienie"/>
          <w:rFonts w:asciiTheme="minorHAnsi" w:hAnsiTheme="minorHAnsi" w:cs="Arial"/>
          <w:color w:val="auto"/>
          <w:sz w:val="24"/>
          <w:szCs w:val="24"/>
        </w:rPr>
        <w:t xml:space="preserve">Projektant w branży architektonicznej, </w:t>
      </w:r>
    </w:p>
    <w:p w:rsidR="00B31E89" w:rsidRPr="005934F2" w:rsidRDefault="00B31E89" w:rsidP="00BF5327">
      <w:pPr>
        <w:pStyle w:val="Tekstpodstawowy"/>
        <w:numPr>
          <w:ilvl w:val="0"/>
          <w:numId w:val="4"/>
        </w:numPr>
        <w:tabs>
          <w:tab w:val="left" w:pos="142"/>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Projektant w branży konstrukcyjno-budowlanej, </w:t>
      </w:r>
    </w:p>
    <w:p w:rsidR="00B31E89" w:rsidRPr="005934F2" w:rsidRDefault="00B31E89" w:rsidP="00BF5327">
      <w:pPr>
        <w:pStyle w:val="Tekstpodstawowy"/>
        <w:numPr>
          <w:ilvl w:val="0"/>
          <w:numId w:val="4"/>
        </w:numPr>
        <w:tabs>
          <w:tab w:val="left" w:pos="142"/>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Projektant w branży sanitarnej,</w:t>
      </w:r>
    </w:p>
    <w:p w:rsidR="00B31E89" w:rsidRPr="005934F2" w:rsidRDefault="00B31E89" w:rsidP="00BF5327">
      <w:pPr>
        <w:pStyle w:val="Tekstpodstawowy"/>
        <w:numPr>
          <w:ilvl w:val="0"/>
          <w:numId w:val="4"/>
        </w:numPr>
        <w:tabs>
          <w:tab w:val="left" w:pos="142"/>
          <w:tab w:val="left" w:pos="7899"/>
          <w:tab w:val="left" w:pos="8589"/>
          <w:tab w:val="left" w:pos="8747"/>
        </w:tabs>
        <w:spacing w:after="0"/>
        <w:ind w:left="0" w:firstLine="0"/>
        <w:jc w:val="both"/>
        <w:rPr>
          <w:rFonts w:asciiTheme="minorHAnsi" w:hAnsiTheme="minorHAnsi"/>
          <w:szCs w:val="24"/>
        </w:rPr>
      </w:pPr>
      <w:r w:rsidRPr="005934F2">
        <w:rPr>
          <w:rFonts w:asciiTheme="minorHAnsi" w:hAnsiTheme="minorHAnsi" w:cs="Arial"/>
          <w:szCs w:val="24"/>
        </w:rPr>
        <w:t>P</w:t>
      </w:r>
      <w:r w:rsidR="0085581C" w:rsidRPr="005934F2">
        <w:rPr>
          <w:rFonts w:asciiTheme="minorHAnsi" w:hAnsiTheme="minorHAnsi" w:cs="Arial"/>
          <w:szCs w:val="24"/>
        </w:rPr>
        <w:t>rojektant w branży elektrycznej.</w:t>
      </w:r>
    </w:p>
    <w:p w:rsidR="00B31E89" w:rsidRPr="005934F2" w:rsidRDefault="00B31E89" w:rsidP="00BF5327">
      <w:pPr>
        <w:pStyle w:val="Tekstpodstawowy"/>
        <w:numPr>
          <w:ilvl w:val="0"/>
          <w:numId w:val="3"/>
        </w:numPr>
        <w:tabs>
          <w:tab w:val="left" w:pos="284"/>
          <w:tab w:val="left" w:pos="7899"/>
          <w:tab w:val="left" w:pos="8589"/>
          <w:tab w:val="left" w:pos="8747"/>
        </w:tabs>
        <w:spacing w:after="0"/>
        <w:ind w:left="0" w:firstLine="0"/>
        <w:jc w:val="both"/>
        <w:rPr>
          <w:rFonts w:asciiTheme="minorHAnsi" w:hAnsiTheme="minorHAnsi" w:cs="Arial"/>
          <w:b/>
          <w:szCs w:val="24"/>
        </w:rPr>
      </w:pPr>
      <w:r w:rsidRPr="005934F2">
        <w:rPr>
          <w:rFonts w:asciiTheme="minorHAnsi" w:hAnsiTheme="minorHAnsi" w:cs="Arial"/>
          <w:b/>
          <w:szCs w:val="24"/>
        </w:rPr>
        <w:t xml:space="preserve">Oceniane będzie wyłącznie doświadczenie przekraczające minimalne doświadczenie niezbędne do wykazania spełniania warunku udziału w postępowaniu, tj. przekraczające opracowanie/wykonanie dokumentacji projektowej dla jednego (1) zamówienia dla budynku wpisanego do rejestru zabytków w przypadku </w:t>
      </w:r>
      <w:r w:rsidR="00B46E64" w:rsidRPr="005934F2">
        <w:rPr>
          <w:rFonts w:asciiTheme="minorHAnsi" w:hAnsiTheme="minorHAnsi" w:cs="Arial"/>
          <w:b/>
          <w:szCs w:val="24"/>
        </w:rPr>
        <w:t xml:space="preserve">osób </w:t>
      </w:r>
      <w:r w:rsidRPr="005934F2">
        <w:rPr>
          <w:rFonts w:asciiTheme="minorHAnsi" w:hAnsiTheme="minorHAnsi" w:cs="Arial"/>
          <w:b/>
          <w:szCs w:val="24"/>
        </w:rPr>
        <w:t xml:space="preserve">wskazanych w pkt. 3 </w:t>
      </w:r>
      <w:proofErr w:type="spellStart"/>
      <w:r w:rsidRPr="005934F2">
        <w:rPr>
          <w:rFonts w:asciiTheme="minorHAnsi" w:hAnsiTheme="minorHAnsi" w:cs="Arial"/>
          <w:b/>
          <w:szCs w:val="24"/>
        </w:rPr>
        <w:t>ppkt</w:t>
      </w:r>
      <w:proofErr w:type="spellEnd"/>
      <w:r w:rsidRPr="005934F2">
        <w:rPr>
          <w:rFonts w:asciiTheme="minorHAnsi" w:hAnsiTheme="minorHAnsi" w:cs="Arial"/>
          <w:b/>
          <w:szCs w:val="24"/>
        </w:rPr>
        <w:t xml:space="preserve">. 3 </w:t>
      </w:r>
      <w:proofErr w:type="spellStart"/>
      <w:r w:rsidRPr="005934F2">
        <w:rPr>
          <w:rFonts w:asciiTheme="minorHAnsi" w:hAnsiTheme="minorHAnsi" w:cs="Arial"/>
          <w:b/>
          <w:szCs w:val="24"/>
        </w:rPr>
        <w:t>ppkt</w:t>
      </w:r>
      <w:proofErr w:type="spellEnd"/>
      <w:r w:rsidRPr="005934F2">
        <w:rPr>
          <w:rFonts w:asciiTheme="minorHAnsi" w:hAnsiTheme="minorHAnsi" w:cs="Arial"/>
          <w:b/>
          <w:szCs w:val="24"/>
        </w:rPr>
        <w:t>. i - iv powyżej. Przykładowo: w przypadku projektanta posiadającego doświadczenie przy opracowaniu/wykonaniu dokumentacji projektowej dla budynku wpisanego do rejestru zabytków w trzech przypadkach, do wzoru podstawiona zostanie wartość dwa, dla czterech przypadków opracowaniu/wykonaniu takiej dokumentacji do wzoru podstawi</w:t>
      </w:r>
      <w:r w:rsidR="008249A4" w:rsidRPr="005934F2">
        <w:rPr>
          <w:rFonts w:asciiTheme="minorHAnsi" w:hAnsiTheme="minorHAnsi" w:cs="Arial"/>
          <w:b/>
          <w:szCs w:val="24"/>
        </w:rPr>
        <w:t>ona zostanie wartość trzy itd.</w:t>
      </w:r>
    </w:p>
    <w:p w:rsidR="00B31E89" w:rsidRPr="005934F2" w:rsidRDefault="00B31E89" w:rsidP="00BF5327">
      <w:pPr>
        <w:pStyle w:val="Tekstpodstawowy"/>
        <w:numPr>
          <w:ilvl w:val="0"/>
          <w:numId w:val="3"/>
        </w:numPr>
        <w:tabs>
          <w:tab w:val="left" w:pos="284"/>
          <w:tab w:val="left" w:pos="7899"/>
          <w:tab w:val="left" w:pos="8589"/>
          <w:tab w:val="left" w:pos="8747"/>
        </w:tabs>
        <w:spacing w:after="0"/>
        <w:ind w:left="0" w:firstLine="0"/>
        <w:jc w:val="both"/>
        <w:rPr>
          <w:rFonts w:asciiTheme="minorHAnsi" w:hAnsiTheme="minorHAnsi"/>
          <w:szCs w:val="24"/>
        </w:rPr>
      </w:pPr>
      <w:bookmarkStart w:id="0" w:name="__DdeLink__516_173199141"/>
      <w:r w:rsidRPr="005934F2">
        <w:rPr>
          <w:rFonts w:asciiTheme="minorHAnsi" w:hAnsiTheme="minorHAnsi" w:cs="Arial"/>
          <w:szCs w:val="24"/>
        </w:rPr>
        <w:t xml:space="preserve">Wykonawcy zobowiązani są wskazać w treści wykazu osób, okresy świadczenia usług przez poszczególne osoby w miesiącach, ze wskazaniem nazwy podmiotu zlecającego wykonanie ww. usług, nazwy inwestycji, oraz określeniem, czy dla pkt. 3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xml:space="preserve">. 3 </w:t>
      </w:r>
      <w:proofErr w:type="spellStart"/>
      <w:r w:rsidRPr="005934F2">
        <w:rPr>
          <w:rFonts w:asciiTheme="minorHAnsi" w:hAnsiTheme="minorHAnsi" w:cs="Arial"/>
          <w:szCs w:val="24"/>
        </w:rPr>
        <w:t>ppkt</w:t>
      </w:r>
      <w:proofErr w:type="spellEnd"/>
      <w:r w:rsidRPr="005934F2">
        <w:rPr>
          <w:rFonts w:asciiTheme="minorHAnsi" w:hAnsiTheme="minorHAnsi" w:cs="Arial"/>
          <w:szCs w:val="24"/>
        </w:rPr>
        <w:t>. i - iv  opracowana/wykonana dokumentacja projektowa dotyczyła budynku wpisanego do rejes</w:t>
      </w:r>
      <w:r w:rsidR="00B11524" w:rsidRPr="005934F2">
        <w:rPr>
          <w:rFonts w:asciiTheme="minorHAnsi" w:hAnsiTheme="minorHAnsi" w:cs="Arial"/>
          <w:szCs w:val="24"/>
        </w:rPr>
        <w:t>tru zabytków.</w:t>
      </w:r>
      <w:r w:rsidRPr="005934F2">
        <w:rPr>
          <w:rFonts w:asciiTheme="minorHAnsi" w:hAnsiTheme="minorHAnsi" w:cs="Arial"/>
          <w:szCs w:val="24"/>
        </w:rPr>
        <w:t xml:space="preserve"> Łączna waga doświadczenia całego zespołu wynosząca 40% rozdziela się w równych częściach na </w:t>
      </w:r>
      <w:r w:rsidR="00B46E64" w:rsidRPr="005934F2">
        <w:rPr>
          <w:rFonts w:asciiTheme="minorHAnsi" w:hAnsiTheme="minorHAnsi" w:cs="Arial"/>
          <w:szCs w:val="24"/>
        </w:rPr>
        <w:t>cztery</w:t>
      </w:r>
      <w:r w:rsidRPr="005934F2">
        <w:rPr>
          <w:rFonts w:asciiTheme="minorHAnsi" w:hAnsiTheme="minorHAnsi" w:cs="Arial"/>
          <w:szCs w:val="24"/>
        </w:rPr>
        <w:t xml:space="preserve"> ww. kategorii osób, w związku z czym każda kategoria ma wagę </w:t>
      </w:r>
      <w:r w:rsidR="007974D7" w:rsidRPr="005934F2">
        <w:rPr>
          <w:rFonts w:asciiTheme="minorHAnsi" w:hAnsiTheme="minorHAnsi" w:cs="Arial"/>
          <w:szCs w:val="24"/>
        </w:rPr>
        <w:t xml:space="preserve">10 </w:t>
      </w:r>
      <w:r w:rsidRPr="005934F2">
        <w:rPr>
          <w:rFonts w:asciiTheme="minorHAnsi" w:hAnsiTheme="minorHAnsi" w:cs="Arial"/>
          <w:szCs w:val="24"/>
        </w:rPr>
        <w:t>%.</w:t>
      </w:r>
      <w:bookmarkEnd w:id="0"/>
      <w:r w:rsidRPr="005934F2">
        <w:rPr>
          <w:rFonts w:asciiTheme="minorHAnsi" w:hAnsiTheme="minorHAnsi" w:cs="Arial"/>
          <w:szCs w:val="24"/>
        </w:rPr>
        <w:t xml:space="preserve"> Punkty zostaną przyznane według następującego wzoru:</w:t>
      </w:r>
    </w:p>
    <w:p w:rsidR="00B31E89" w:rsidRPr="005934F2"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5934F2" w:rsidRDefault="00B31E89" w:rsidP="00BF5327">
      <w:pPr>
        <w:pStyle w:val="Akapitzlist"/>
        <w:spacing w:after="0" w:line="240" w:lineRule="auto"/>
        <w:ind w:left="0"/>
        <w:jc w:val="both"/>
        <w:rPr>
          <w:rFonts w:asciiTheme="minorHAnsi" w:hAnsiTheme="minorHAnsi"/>
          <w:color w:val="auto"/>
          <w:sz w:val="24"/>
          <w:szCs w:val="24"/>
        </w:rPr>
      </w:pPr>
      <w:r w:rsidRPr="005934F2">
        <w:rPr>
          <w:rFonts w:asciiTheme="minorHAnsi" w:hAnsiTheme="minorHAnsi" w:cs="Arial"/>
          <w:color w:val="auto"/>
          <w:sz w:val="24"/>
          <w:szCs w:val="24"/>
        </w:rPr>
        <w:t xml:space="preserve">Ad i) </w:t>
      </w:r>
    </w:p>
    <w:p w:rsidR="00B31E89" w:rsidRPr="005934F2" w:rsidRDefault="00B31E89" w:rsidP="00BF5327">
      <w:pPr>
        <w:pStyle w:val="Akapitzlist"/>
        <w:spacing w:after="0" w:line="240" w:lineRule="auto"/>
        <w:ind w:left="0"/>
        <w:jc w:val="both"/>
        <w:rPr>
          <w:rFonts w:asciiTheme="minorHAnsi" w:hAnsiTheme="minorHAnsi"/>
          <w:color w:val="auto"/>
          <w:sz w:val="24"/>
          <w:szCs w:val="24"/>
        </w:rPr>
      </w:pPr>
      <w:proofErr w:type="spellStart"/>
      <w:r w:rsidRPr="005934F2">
        <w:rPr>
          <w:rFonts w:asciiTheme="minorHAnsi" w:hAnsiTheme="minorHAnsi" w:cs="Arial"/>
          <w:color w:val="auto"/>
          <w:sz w:val="24"/>
          <w:szCs w:val="24"/>
        </w:rPr>
        <w:t>Pba</w:t>
      </w:r>
      <w:proofErr w:type="spellEnd"/>
      <w:r w:rsidRPr="005934F2">
        <w:rPr>
          <w:rFonts w:asciiTheme="minorHAnsi" w:hAnsiTheme="minorHAnsi" w:cs="Arial"/>
          <w:color w:val="auto"/>
          <w:sz w:val="24"/>
          <w:szCs w:val="24"/>
        </w:rPr>
        <w:t xml:space="preserve"> = </w:t>
      </w:r>
      <w:proofErr w:type="spellStart"/>
      <w:r w:rsidRPr="005934F2">
        <w:rPr>
          <w:rFonts w:asciiTheme="minorHAnsi" w:hAnsiTheme="minorHAnsi" w:cs="Arial"/>
          <w:color w:val="auto"/>
          <w:sz w:val="24"/>
          <w:szCs w:val="24"/>
        </w:rPr>
        <w:t>Db</w:t>
      </w:r>
      <w:proofErr w:type="spellEnd"/>
      <w:r w:rsidRPr="005934F2">
        <w:rPr>
          <w:rFonts w:asciiTheme="minorHAnsi" w:hAnsiTheme="minorHAnsi" w:cs="Arial"/>
          <w:color w:val="auto"/>
          <w:sz w:val="24"/>
          <w:szCs w:val="24"/>
        </w:rPr>
        <w:t>/</w:t>
      </w:r>
      <w:proofErr w:type="spellStart"/>
      <w:r w:rsidRPr="005934F2">
        <w:rPr>
          <w:rFonts w:asciiTheme="minorHAnsi" w:hAnsiTheme="minorHAnsi" w:cs="Arial"/>
          <w:color w:val="auto"/>
          <w:sz w:val="24"/>
          <w:szCs w:val="24"/>
        </w:rPr>
        <w:t>Dn</w:t>
      </w:r>
      <w:proofErr w:type="spellEnd"/>
      <w:r w:rsidRPr="005934F2">
        <w:rPr>
          <w:rFonts w:asciiTheme="minorHAnsi" w:hAnsiTheme="minorHAnsi" w:cs="Arial"/>
          <w:color w:val="auto"/>
          <w:sz w:val="24"/>
          <w:szCs w:val="24"/>
        </w:rPr>
        <w:t xml:space="preserve"> x 100 x W</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r w:rsidRPr="005934F2">
        <w:rPr>
          <w:rFonts w:asciiTheme="minorHAnsi" w:hAnsiTheme="minorHAnsi" w:cs="Arial"/>
          <w:color w:val="auto"/>
          <w:sz w:val="24"/>
          <w:szCs w:val="24"/>
        </w:rPr>
        <w:t>gdzie:</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Pba</w:t>
      </w:r>
      <w:proofErr w:type="spellEnd"/>
      <w:r w:rsidRPr="005934F2">
        <w:rPr>
          <w:rFonts w:asciiTheme="minorHAnsi" w:hAnsiTheme="minorHAnsi" w:cs="Arial"/>
          <w:color w:val="auto"/>
          <w:sz w:val="24"/>
          <w:szCs w:val="24"/>
        </w:rPr>
        <w:t xml:space="preserve"> – ilość punktów przyznanych za doświadczenie </w:t>
      </w:r>
      <w:r w:rsidRPr="005934F2">
        <w:rPr>
          <w:rStyle w:val="Teksttreci2Pogrubienie"/>
          <w:rFonts w:asciiTheme="minorHAnsi" w:hAnsiTheme="minorHAnsi" w:cs="Arial"/>
          <w:color w:val="auto"/>
          <w:sz w:val="24"/>
          <w:szCs w:val="24"/>
        </w:rPr>
        <w:t>Projektanta w branży architektonicznej</w:t>
      </w:r>
      <w:r w:rsidRPr="005934F2">
        <w:rPr>
          <w:rFonts w:asciiTheme="minorHAnsi" w:hAnsiTheme="minorHAnsi" w:cs="Arial"/>
          <w:color w:val="auto"/>
          <w:sz w:val="24"/>
          <w:szCs w:val="24"/>
        </w:rPr>
        <w:t>;</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lastRenderedPageBreak/>
        <w:t>Db</w:t>
      </w:r>
      <w:proofErr w:type="spellEnd"/>
      <w:r w:rsidRPr="005934F2">
        <w:rPr>
          <w:rFonts w:asciiTheme="minorHAnsi" w:hAnsiTheme="minorHAnsi" w:cs="Arial"/>
          <w:color w:val="auto"/>
          <w:sz w:val="24"/>
          <w:szCs w:val="24"/>
        </w:rPr>
        <w:t xml:space="preserve"> – krotność opracowania/wykonania dokumentacji projektowej przekraczająca minimalne doświadczenie niezbędne do wykazania spełniania warunku udziału w postępowaniu;</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Dn</w:t>
      </w:r>
      <w:proofErr w:type="spellEnd"/>
      <w:r w:rsidRPr="005934F2">
        <w:rPr>
          <w:rFonts w:asciiTheme="minorHAnsi" w:hAnsiTheme="minorHAnsi" w:cs="Arial"/>
          <w:color w:val="auto"/>
          <w:sz w:val="24"/>
          <w:szCs w:val="24"/>
        </w:rPr>
        <w:t xml:space="preserve"> – najwyższa krotność opracowania/wykonania dokumentacji projektowej (spośród wszystkich ofert) przekraczająca minimalne doświadczenie niezbędne do wykazania spełniania warunku udziału w postępowaniu;</w:t>
      </w:r>
    </w:p>
    <w:p w:rsidR="00B31E89" w:rsidRPr="005934F2" w:rsidRDefault="00B31E89" w:rsidP="00BF5327">
      <w:pPr>
        <w:pStyle w:val="Akapitzlist"/>
        <w:spacing w:after="0" w:line="240" w:lineRule="auto"/>
        <w:ind w:left="0"/>
        <w:jc w:val="both"/>
        <w:rPr>
          <w:rFonts w:asciiTheme="minorHAnsi" w:hAnsiTheme="minorHAnsi"/>
          <w:color w:val="auto"/>
          <w:sz w:val="24"/>
          <w:szCs w:val="24"/>
        </w:rPr>
      </w:pPr>
      <w:r w:rsidRPr="005934F2">
        <w:rPr>
          <w:rFonts w:asciiTheme="minorHAnsi" w:hAnsiTheme="minorHAnsi" w:cs="Arial"/>
          <w:color w:val="auto"/>
          <w:sz w:val="24"/>
          <w:szCs w:val="24"/>
        </w:rPr>
        <w:t xml:space="preserve">W – waga </w:t>
      </w:r>
      <w:r w:rsidR="0085581C" w:rsidRPr="005934F2">
        <w:rPr>
          <w:rFonts w:asciiTheme="minorHAnsi" w:hAnsiTheme="minorHAnsi" w:cs="Arial"/>
          <w:color w:val="auto"/>
          <w:sz w:val="24"/>
          <w:szCs w:val="24"/>
        </w:rPr>
        <w:t>10</w:t>
      </w:r>
      <w:r w:rsidRPr="005934F2">
        <w:rPr>
          <w:rFonts w:asciiTheme="minorHAnsi" w:hAnsiTheme="minorHAnsi" w:cs="Arial"/>
          <w:color w:val="auto"/>
          <w:sz w:val="24"/>
          <w:szCs w:val="24"/>
        </w:rPr>
        <w:t>%</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
    <w:p w:rsidR="00B31E89" w:rsidRPr="005934F2" w:rsidRDefault="00B31E89" w:rsidP="00BF5327">
      <w:pPr>
        <w:pStyle w:val="Akapitzlist"/>
        <w:spacing w:after="0" w:line="240" w:lineRule="auto"/>
        <w:ind w:left="0"/>
        <w:jc w:val="both"/>
        <w:rPr>
          <w:rFonts w:asciiTheme="minorHAnsi" w:hAnsiTheme="minorHAnsi"/>
          <w:color w:val="auto"/>
          <w:sz w:val="24"/>
          <w:szCs w:val="24"/>
        </w:rPr>
      </w:pPr>
      <w:r w:rsidRPr="005934F2">
        <w:rPr>
          <w:rFonts w:asciiTheme="minorHAnsi" w:hAnsiTheme="minorHAnsi" w:cs="Arial"/>
          <w:color w:val="auto"/>
          <w:sz w:val="24"/>
          <w:szCs w:val="24"/>
        </w:rPr>
        <w:t xml:space="preserve">Ad ii) </w:t>
      </w:r>
    </w:p>
    <w:p w:rsidR="00B31E89" w:rsidRPr="005934F2" w:rsidRDefault="00B31E89" w:rsidP="00BF5327">
      <w:pPr>
        <w:pStyle w:val="Akapitzlist"/>
        <w:spacing w:after="0" w:line="240" w:lineRule="auto"/>
        <w:ind w:left="0"/>
        <w:jc w:val="both"/>
        <w:rPr>
          <w:rFonts w:asciiTheme="minorHAnsi" w:hAnsiTheme="minorHAnsi"/>
          <w:color w:val="auto"/>
          <w:sz w:val="24"/>
          <w:szCs w:val="24"/>
        </w:rPr>
      </w:pPr>
      <w:proofErr w:type="spellStart"/>
      <w:r w:rsidRPr="005934F2">
        <w:rPr>
          <w:rFonts w:asciiTheme="minorHAnsi" w:hAnsiTheme="minorHAnsi" w:cs="Arial"/>
          <w:color w:val="auto"/>
          <w:sz w:val="24"/>
          <w:szCs w:val="24"/>
        </w:rPr>
        <w:t>Pbk</w:t>
      </w:r>
      <w:proofErr w:type="spellEnd"/>
      <w:r w:rsidRPr="005934F2">
        <w:rPr>
          <w:rFonts w:asciiTheme="minorHAnsi" w:hAnsiTheme="minorHAnsi" w:cs="Arial"/>
          <w:color w:val="auto"/>
          <w:sz w:val="24"/>
          <w:szCs w:val="24"/>
        </w:rPr>
        <w:t xml:space="preserve"> = </w:t>
      </w:r>
      <w:proofErr w:type="spellStart"/>
      <w:r w:rsidRPr="005934F2">
        <w:rPr>
          <w:rFonts w:asciiTheme="minorHAnsi" w:hAnsiTheme="minorHAnsi" w:cs="Arial"/>
          <w:color w:val="auto"/>
          <w:sz w:val="24"/>
          <w:szCs w:val="24"/>
        </w:rPr>
        <w:t>Db</w:t>
      </w:r>
      <w:proofErr w:type="spellEnd"/>
      <w:r w:rsidRPr="005934F2">
        <w:rPr>
          <w:rFonts w:asciiTheme="minorHAnsi" w:hAnsiTheme="minorHAnsi" w:cs="Arial"/>
          <w:color w:val="auto"/>
          <w:sz w:val="24"/>
          <w:szCs w:val="24"/>
        </w:rPr>
        <w:t>/</w:t>
      </w:r>
      <w:proofErr w:type="spellStart"/>
      <w:r w:rsidRPr="005934F2">
        <w:rPr>
          <w:rFonts w:asciiTheme="minorHAnsi" w:hAnsiTheme="minorHAnsi" w:cs="Arial"/>
          <w:color w:val="auto"/>
          <w:sz w:val="24"/>
          <w:szCs w:val="24"/>
        </w:rPr>
        <w:t>Dn</w:t>
      </w:r>
      <w:proofErr w:type="spellEnd"/>
      <w:r w:rsidRPr="005934F2">
        <w:rPr>
          <w:rFonts w:asciiTheme="minorHAnsi" w:hAnsiTheme="minorHAnsi" w:cs="Arial"/>
          <w:color w:val="auto"/>
          <w:sz w:val="24"/>
          <w:szCs w:val="24"/>
        </w:rPr>
        <w:t xml:space="preserve"> x 100 x W</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r w:rsidRPr="005934F2">
        <w:rPr>
          <w:rFonts w:asciiTheme="minorHAnsi" w:hAnsiTheme="minorHAnsi" w:cs="Arial"/>
          <w:color w:val="auto"/>
          <w:sz w:val="24"/>
          <w:szCs w:val="24"/>
        </w:rPr>
        <w:t>gdzie:</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Pbk</w:t>
      </w:r>
      <w:proofErr w:type="spellEnd"/>
      <w:r w:rsidRPr="005934F2">
        <w:rPr>
          <w:rFonts w:asciiTheme="minorHAnsi" w:hAnsiTheme="minorHAnsi" w:cs="Arial"/>
          <w:color w:val="auto"/>
          <w:sz w:val="24"/>
          <w:szCs w:val="24"/>
        </w:rPr>
        <w:t xml:space="preserve"> – ilość punktów przyznanych za doświadczenie Projektanta w branży konstrukcyjno – budowlanej;</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Db</w:t>
      </w:r>
      <w:proofErr w:type="spellEnd"/>
      <w:r w:rsidRPr="005934F2">
        <w:rPr>
          <w:rFonts w:asciiTheme="minorHAnsi" w:hAnsiTheme="minorHAnsi" w:cs="Arial"/>
          <w:color w:val="auto"/>
          <w:sz w:val="24"/>
          <w:szCs w:val="24"/>
        </w:rPr>
        <w:t xml:space="preserve"> – krotność opracowania/wykonania dokumentacji projektowej przekraczająca minimalne doświadczenie niezbędne do wykazania spełniania warunku udziału w postępowaniu;</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Dn</w:t>
      </w:r>
      <w:proofErr w:type="spellEnd"/>
      <w:r w:rsidRPr="005934F2">
        <w:rPr>
          <w:rFonts w:asciiTheme="minorHAnsi" w:hAnsiTheme="minorHAnsi" w:cs="Arial"/>
          <w:color w:val="auto"/>
          <w:sz w:val="24"/>
          <w:szCs w:val="24"/>
        </w:rPr>
        <w:t xml:space="preserve"> – najwyższa krotność opracowania/wykonania dokumentacji projektowej (spośród wszystkich ofert) przekraczająca minimalne doświadczenie niezbędne do wykazania spełniania warunku udziału w postępowaniu;</w:t>
      </w:r>
    </w:p>
    <w:p w:rsidR="00B31E89" w:rsidRPr="005934F2" w:rsidRDefault="00B31E89" w:rsidP="00BF5327">
      <w:pPr>
        <w:pStyle w:val="Akapitzlist"/>
        <w:spacing w:after="0" w:line="240" w:lineRule="auto"/>
        <w:ind w:left="0"/>
        <w:jc w:val="both"/>
        <w:rPr>
          <w:rFonts w:asciiTheme="minorHAnsi" w:hAnsiTheme="minorHAnsi"/>
          <w:color w:val="auto"/>
          <w:sz w:val="24"/>
          <w:szCs w:val="24"/>
        </w:rPr>
      </w:pPr>
      <w:r w:rsidRPr="005934F2">
        <w:rPr>
          <w:rFonts w:asciiTheme="minorHAnsi" w:hAnsiTheme="minorHAnsi" w:cs="Arial"/>
          <w:color w:val="auto"/>
          <w:sz w:val="24"/>
          <w:szCs w:val="24"/>
        </w:rPr>
        <w:t xml:space="preserve">W – waga </w:t>
      </w:r>
      <w:r w:rsidR="0085581C" w:rsidRPr="005934F2">
        <w:rPr>
          <w:rFonts w:asciiTheme="minorHAnsi" w:hAnsiTheme="minorHAnsi" w:cs="Arial"/>
          <w:color w:val="auto"/>
          <w:sz w:val="24"/>
          <w:szCs w:val="24"/>
        </w:rPr>
        <w:t xml:space="preserve">10 </w:t>
      </w:r>
      <w:r w:rsidRPr="005934F2">
        <w:rPr>
          <w:rFonts w:asciiTheme="minorHAnsi" w:hAnsiTheme="minorHAnsi" w:cs="Arial"/>
          <w:color w:val="auto"/>
          <w:sz w:val="24"/>
          <w:szCs w:val="24"/>
        </w:rPr>
        <w:t>%</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
    <w:p w:rsidR="00B31E89" w:rsidRPr="005934F2" w:rsidRDefault="00B31E89" w:rsidP="00BF5327">
      <w:pPr>
        <w:pStyle w:val="Akapitzlist"/>
        <w:spacing w:after="0" w:line="240" w:lineRule="auto"/>
        <w:ind w:left="0"/>
        <w:jc w:val="both"/>
        <w:rPr>
          <w:rFonts w:asciiTheme="minorHAnsi" w:hAnsiTheme="minorHAnsi"/>
          <w:color w:val="auto"/>
          <w:sz w:val="24"/>
          <w:szCs w:val="24"/>
        </w:rPr>
      </w:pPr>
      <w:r w:rsidRPr="005934F2">
        <w:rPr>
          <w:rFonts w:asciiTheme="minorHAnsi" w:hAnsiTheme="minorHAnsi" w:cs="Arial"/>
          <w:color w:val="auto"/>
          <w:sz w:val="24"/>
          <w:szCs w:val="24"/>
        </w:rPr>
        <w:t xml:space="preserve">Ad iii) </w:t>
      </w:r>
    </w:p>
    <w:p w:rsidR="00B31E89" w:rsidRPr="005934F2" w:rsidRDefault="00B31E89" w:rsidP="00BF5327">
      <w:pPr>
        <w:pStyle w:val="Akapitzlist"/>
        <w:spacing w:after="0" w:line="240" w:lineRule="auto"/>
        <w:ind w:left="0"/>
        <w:jc w:val="both"/>
        <w:rPr>
          <w:rFonts w:asciiTheme="minorHAnsi" w:hAnsiTheme="minorHAnsi"/>
          <w:color w:val="auto"/>
          <w:sz w:val="24"/>
          <w:szCs w:val="24"/>
        </w:rPr>
      </w:pPr>
      <w:proofErr w:type="spellStart"/>
      <w:r w:rsidRPr="005934F2">
        <w:rPr>
          <w:rFonts w:asciiTheme="minorHAnsi" w:hAnsiTheme="minorHAnsi" w:cs="Arial"/>
          <w:color w:val="auto"/>
          <w:sz w:val="24"/>
          <w:szCs w:val="24"/>
        </w:rPr>
        <w:t>Pbs</w:t>
      </w:r>
      <w:proofErr w:type="spellEnd"/>
      <w:r w:rsidRPr="005934F2">
        <w:rPr>
          <w:rFonts w:asciiTheme="minorHAnsi" w:hAnsiTheme="minorHAnsi" w:cs="Arial"/>
          <w:color w:val="auto"/>
          <w:sz w:val="24"/>
          <w:szCs w:val="24"/>
        </w:rPr>
        <w:t xml:space="preserve"> = </w:t>
      </w:r>
      <w:proofErr w:type="spellStart"/>
      <w:r w:rsidRPr="005934F2">
        <w:rPr>
          <w:rFonts w:asciiTheme="minorHAnsi" w:hAnsiTheme="minorHAnsi" w:cs="Arial"/>
          <w:color w:val="auto"/>
          <w:sz w:val="24"/>
          <w:szCs w:val="24"/>
        </w:rPr>
        <w:t>Db</w:t>
      </w:r>
      <w:proofErr w:type="spellEnd"/>
      <w:r w:rsidRPr="005934F2">
        <w:rPr>
          <w:rFonts w:asciiTheme="minorHAnsi" w:hAnsiTheme="minorHAnsi" w:cs="Arial"/>
          <w:color w:val="auto"/>
          <w:sz w:val="24"/>
          <w:szCs w:val="24"/>
        </w:rPr>
        <w:t>/</w:t>
      </w:r>
      <w:proofErr w:type="spellStart"/>
      <w:r w:rsidRPr="005934F2">
        <w:rPr>
          <w:rFonts w:asciiTheme="minorHAnsi" w:hAnsiTheme="minorHAnsi" w:cs="Arial"/>
          <w:color w:val="auto"/>
          <w:sz w:val="24"/>
          <w:szCs w:val="24"/>
        </w:rPr>
        <w:t>Dn</w:t>
      </w:r>
      <w:proofErr w:type="spellEnd"/>
      <w:r w:rsidRPr="005934F2">
        <w:rPr>
          <w:rFonts w:asciiTheme="minorHAnsi" w:hAnsiTheme="minorHAnsi" w:cs="Arial"/>
          <w:color w:val="auto"/>
          <w:sz w:val="24"/>
          <w:szCs w:val="24"/>
        </w:rPr>
        <w:t xml:space="preserve"> x 100 x W</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r w:rsidRPr="005934F2">
        <w:rPr>
          <w:rFonts w:asciiTheme="minorHAnsi" w:hAnsiTheme="minorHAnsi" w:cs="Arial"/>
          <w:color w:val="auto"/>
          <w:sz w:val="24"/>
          <w:szCs w:val="24"/>
        </w:rPr>
        <w:t>gdzie:</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Pbs</w:t>
      </w:r>
      <w:proofErr w:type="spellEnd"/>
      <w:r w:rsidRPr="005934F2">
        <w:rPr>
          <w:rFonts w:asciiTheme="minorHAnsi" w:hAnsiTheme="minorHAnsi" w:cs="Arial"/>
          <w:color w:val="auto"/>
          <w:sz w:val="24"/>
          <w:szCs w:val="24"/>
        </w:rPr>
        <w:t xml:space="preserve"> – ilość punktów przyznanych za doświadczenie Projektant w branży sanitarnej;</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Db</w:t>
      </w:r>
      <w:proofErr w:type="spellEnd"/>
      <w:r w:rsidRPr="005934F2">
        <w:rPr>
          <w:rFonts w:asciiTheme="minorHAnsi" w:hAnsiTheme="minorHAnsi" w:cs="Arial"/>
          <w:color w:val="auto"/>
          <w:sz w:val="24"/>
          <w:szCs w:val="24"/>
        </w:rPr>
        <w:t xml:space="preserve"> – krotność opracowania/wykonania dokumentacji projektowej przekraczająca minimalne doświadczenie niezbędne do wykazania spełniania warunku udziału w postępowaniu;</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Dn</w:t>
      </w:r>
      <w:proofErr w:type="spellEnd"/>
      <w:r w:rsidRPr="005934F2">
        <w:rPr>
          <w:rFonts w:asciiTheme="minorHAnsi" w:hAnsiTheme="minorHAnsi" w:cs="Arial"/>
          <w:color w:val="auto"/>
          <w:sz w:val="24"/>
          <w:szCs w:val="24"/>
        </w:rPr>
        <w:t xml:space="preserve"> – najwyższa krotność opracowania/wykonania dokumentacji projektowej (spośród wszystkich ofert) przekraczająca minimalne doświadczenie niezbędne do wykazania spełniania warunku udziału w postępowaniu;</w:t>
      </w:r>
    </w:p>
    <w:p w:rsidR="00B31E89" w:rsidRPr="005934F2" w:rsidRDefault="00B31E89" w:rsidP="00BF5327">
      <w:pPr>
        <w:pStyle w:val="Akapitzlist"/>
        <w:spacing w:after="0" w:line="240" w:lineRule="auto"/>
        <w:ind w:left="0"/>
        <w:jc w:val="both"/>
        <w:rPr>
          <w:rFonts w:asciiTheme="minorHAnsi" w:hAnsiTheme="minorHAnsi"/>
          <w:color w:val="auto"/>
          <w:sz w:val="24"/>
          <w:szCs w:val="24"/>
        </w:rPr>
      </w:pPr>
      <w:r w:rsidRPr="005934F2">
        <w:rPr>
          <w:rFonts w:asciiTheme="minorHAnsi" w:hAnsiTheme="minorHAnsi" w:cs="Arial"/>
          <w:color w:val="auto"/>
          <w:sz w:val="24"/>
          <w:szCs w:val="24"/>
        </w:rPr>
        <w:t xml:space="preserve">W – waga </w:t>
      </w:r>
      <w:r w:rsidR="0085581C" w:rsidRPr="005934F2">
        <w:rPr>
          <w:rFonts w:asciiTheme="minorHAnsi" w:hAnsiTheme="minorHAnsi" w:cs="Arial"/>
          <w:color w:val="auto"/>
          <w:sz w:val="24"/>
          <w:szCs w:val="24"/>
        </w:rPr>
        <w:t>10</w:t>
      </w:r>
      <w:r w:rsidRPr="005934F2">
        <w:rPr>
          <w:rFonts w:asciiTheme="minorHAnsi" w:hAnsiTheme="minorHAnsi" w:cs="Arial"/>
          <w:color w:val="auto"/>
          <w:sz w:val="24"/>
          <w:szCs w:val="24"/>
        </w:rPr>
        <w:t>%</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
    <w:p w:rsidR="00B31E89" w:rsidRPr="005934F2" w:rsidRDefault="00B31E89" w:rsidP="00BF5327">
      <w:pPr>
        <w:pStyle w:val="Akapitzlist"/>
        <w:spacing w:after="0" w:line="240" w:lineRule="auto"/>
        <w:ind w:left="0"/>
        <w:jc w:val="both"/>
        <w:rPr>
          <w:rFonts w:asciiTheme="minorHAnsi" w:hAnsiTheme="minorHAnsi"/>
          <w:color w:val="auto"/>
          <w:sz w:val="24"/>
          <w:szCs w:val="24"/>
        </w:rPr>
      </w:pPr>
      <w:r w:rsidRPr="005934F2">
        <w:rPr>
          <w:rFonts w:asciiTheme="minorHAnsi" w:hAnsiTheme="minorHAnsi" w:cs="Arial"/>
          <w:color w:val="auto"/>
          <w:sz w:val="24"/>
          <w:szCs w:val="24"/>
        </w:rPr>
        <w:t xml:space="preserve">Ad iv) </w:t>
      </w:r>
    </w:p>
    <w:p w:rsidR="00B31E89" w:rsidRPr="005934F2" w:rsidRDefault="00B31E89" w:rsidP="00BF5327">
      <w:pPr>
        <w:pStyle w:val="Akapitzlist"/>
        <w:spacing w:after="0" w:line="240" w:lineRule="auto"/>
        <w:ind w:left="0"/>
        <w:jc w:val="both"/>
        <w:rPr>
          <w:rFonts w:asciiTheme="minorHAnsi" w:hAnsiTheme="minorHAnsi"/>
          <w:color w:val="auto"/>
          <w:sz w:val="24"/>
          <w:szCs w:val="24"/>
        </w:rPr>
      </w:pPr>
      <w:proofErr w:type="spellStart"/>
      <w:r w:rsidRPr="005934F2">
        <w:rPr>
          <w:rFonts w:asciiTheme="minorHAnsi" w:hAnsiTheme="minorHAnsi" w:cs="Arial"/>
          <w:color w:val="auto"/>
          <w:sz w:val="24"/>
          <w:szCs w:val="24"/>
        </w:rPr>
        <w:t>Pbe</w:t>
      </w:r>
      <w:proofErr w:type="spellEnd"/>
      <w:r w:rsidRPr="005934F2">
        <w:rPr>
          <w:rFonts w:asciiTheme="minorHAnsi" w:hAnsiTheme="minorHAnsi" w:cs="Arial"/>
          <w:color w:val="auto"/>
          <w:sz w:val="24"/>
          <w:szCs w:val="24"/>
        </w:rPr>
        <w:t xml:space="preserve"> = </w:t>
      </w:r>
      <w:proofErr w:type="spellStart"/>
      <w:r w:rsidRPr="005934F2">
        <w:rPr>
          <w:rFonts w:asciiTheme="minorHAnsi" w:hAnsiTheme="minorHAnsi" w:cs="Arial"/>
          <w:color w:val="auto"/>
          <w:sz w:val="24"/>
          <w:szCs w:val="24"/>
        </w:rPr>
        <w:t>Db</w:t>
      </w:r>
      <w:proofErr w:type="spellEnd"/>
      <w:r w:rsidRPr="005934F2">
        <w:rPr>
          <w:rFonts w:asciiTheme="minorHAnsi" w:hAnsiTheme="minorHAnsi" w:cs="Arial"/>
          <w:color w:val="auto"/>
          <w:sz w:val="24"/>
          <w:szCs w:val="24"/>
        </w:rPr>
        <w:t>/</w:t>
      </w:r>
      <w:proofErr w:type="spellStart"/>
      <w:r w:rsidRPr="005934F2">
        <w:rPr>
          <w:rFonts w:asciiTheme="minorHAnsi" w:hAnsiTheme="minorHAnsi" w:cs="Arial"/>
          <w:color w:val="auto"/>
          <w:sz w:val="24"/>
          <w:szCs w:val="24"/>
        </w:rPr>
        <w:t>Dn</w:t>
      </w:r>
      <w:proofErr w:type="spellEnd"/>
      <w:r w:rsidRPr="005934F2">
        <w:rPr>
          <w:rFonts w:asciiTheme="minorHAnsi" w:hAnsiTheme="minorHAnsi" w:cs="Arial"/>
          <w:color w:val="auto"/>
          <w:sz w:val="24"/>
          <w:szCs w:val="24"/>
        </w:rPr>
        <w:t xml:space="preserve"> x 100 x W</w:t>
      </w:r>
    </w:p>
    <w:p w:rsidR="00B31E89" w:rsidRPr="005934F2" w:rsidRDefault="00B31E89" w:rsidP="00BF5327">
      <w:pPr>
        <w:pStyle w:val="Akapitzlist"/>
        <w:spacing w:after="0" w:line="240" w:lineRule="auto"/>
        <w:ind w:left="0"/>
        <w:jc w:val="both"/>
        <w:rPr>
          <w:rFonts w:asciiTheme="minorHAnsi" w:hAnsiTheme="minorHAnsi"/>
          <w:color w:val="auto"/>
          <w:sz w:val="24"/>
          <w:szCs w:val="24"/>
        </w:rPr>
      </w:pPr>
      <w:r w:rsidRPr="005934F2">
        <w:rPr>
          <w:rFonts w:asciiTheme="minorHAnsi" w:hAnsiTheme="minorHAnsi" w:cs="Arial"/>
          <w:color w:val="auto"/>
          <w:sz w:val="24"/>
          <w:szCs w:val="24"/>
        </w:rPr>
        <w:t>gdzie:</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Pbe</w:t>
      </w:r>
      <w:proofErr w:type="spellEnd"/>
      <w:r w:rsidRPr="005934F2">
        <w:rPr>
          <w:rFonts w:asciiTheme="minorHAnsi" w:hAnsiTheme="minorHAnsi" w:cs="Arial"/>
          <w:color w:val="auto"/>
          <w:sz w:val="24"/>
          <w:szCs w:val="24"/>
        </w:rPr>
        <w:t xml:space="preserve"> – ilość punktów przyznanych za doświadczenie Projektant w branży elektrycznej;</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Db</w:t>
      </w:r>
      <w:proofErr w:type="spellEnd"/>
      <w:r w:rsidRPr="005934F2">
        <w:rPr>
          <w:rFonts w:asciiTheme="minorHAnsi" w:hAnsiTheme="minorHAnsi" w:cs="Arial"/>
          <w:color w:val="auto"/>
          <w:sz w:val="24"/>
          <w:szCs w:val="24"/>
        </w:rPr>
        <w:t xml:space="preserve"> – krotność opracowania/wykonania dokumentacji projektowej przekraczająca minimalne doświadczenie niezbędne do wykazania spełniania warunku udziału w postępowaniu;</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roofErr w:type="spellStart"/>
      <w:r w:rsidRPr="005934F2">
        <w:rPr>
          <w:rFonts w:asciiTheme="minorHAnsi" w:hAnsiTheme="minorHAnsi" w:cs="Arial"/>
          <w:color w:val="auto"/>
          <w:sz w:val="24"/>
          <w:szCs w:val="24"/>
        </w:rPr>
        <w:t>Dn</w:t>
      </w:r>
      <w:proofErr w:type="spellEnd"/>
      <w:r w:rsidRPr="005934F2">
        <w:rPr>
          <w:rFonts w:asciiTheme="minorHAnsi" w:hAnsiTheme="minorHAnsi" w:cs="Arial"/>
          <w:color w:val="auto"/>
          <w:sz w:val="24"/>
          <w:szCs w:val="24"/>
        </w:rPr>
        <w:t xml:space="preserve"> – najwyższa krotność opracowania/wykonania dokumentacji projektowej (spośród wszystkich ofert) przekraczająca minimalne doświadczenie niezbędne do wykazania spełniania warunku udziału w postępowaniu;</w:t>
      </w:r>
    </w:p>
    <w:p w:rsidR="00B31E89" w:rsidRPr="005934F2" w:rsidRDefault="00B31E89" w:rsidP="00BF5327">
      <w:pPr>
        <w:pStyle w:val="Akapitzlist"/>
        <w:spacing w:after="0" w:line="240" w:lineRule="auto"/>
        <w:ind w:left="0"/>
        <w:jc w:val="both"/>
        <w:rPr>
          <w:rFonts w:asciiTheme="minorHAnsi" w:hAnsiTheme="minorHAnsi"/>
          <w:color w:val="auto"/>
          <w:sz w:val="24"/>
          <w:szCs w:val="24"/>
        </w:rPr>
      </w:pPr>
      <w:r w:rsidRPr="005934F2">
        <w:rPr>
          <w:rFonts w:asciiTheme="minorHAnsi" w:hAnsiTheme="minorHAnsi" w:cs="Arial"/>
          <w:color w:val="auto"/>
          <w:sz w:val="24"/>
          <w:szCs w:val="24"/>
        </w:rPr>
        <w:t xml:space="preserve">W – waga </w:t>
      </w:r>
      <w:r w:rsidR="0085581C" w:rsidRPr="005934F2">
        <w:rPr>
          <w:rFonts w:asciiTheme="minorHAnsi" w:hAnsiTheme="minorHAnsi" w:cs="Arial"/>
          <w:color w:val="auto"/>
          <w:sz w:val="24"/>
          <w:szCs w:val="24"/>
        </w:rPr>
        <w:t xml:space="preserve">10 </w:t>
      </w:r>
      <w:r w:rsidRPr="005934F2">
        <w:rPr>
          <w:rFonts w:asciiTheme="minorHAnsi" w:hAnsiTheme="minorHAnsi" w:cs="Arial"/>
          <w:color w:val="auto"/>
          <w:sz w:val="24"/>
          <w:szCs w:val="24"/>
        </w:rPr>
        <w:t>%</w:t>
      </w:r>
    </w:p>
    <w:p w:rsidR="00B31E89" w:rsidRPr="005934F2" w:rsidRDefault="00B31E89" w:rsidP="00BF5327">
      <w:pPr>
        <w:pStyle w:val="Akapitzlist"/>
        <w:spacing w:after="0" w:line="240" w:lineRule="auto"/>
        <w:ind w:left="0"/>
        <w:jc w:val="both"/>
        <w:rPr>
          <w:rFonts w:asciiTheme="minorHAnsi" w:hAnsiTheme="minorHAnsi" w:cs="Arial"/>
          <w:color w:val="auto"/>
          <w:sz w:val="24"/>
          <w:szCs w:val="24"/>
        </w:rPr>
      </w:pPr>
    </w:p>
    <w:p w:rsidR="00B31E89" w:rsidRPr="005934F2"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5934F2"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roofErr w:type="spellStart"/>
      <w:r w:rsidRPr="005934F2">
        <w:rPr>
          <w:rFonts w:asciiTheme="minorHAnsi" w:hAnsiTheme="minorHAnsi" w:cs="Arial"/>
          <w:szCs w:val="24"/>
        </w:rPr>
        <w:t>Wdi</w:t>
      </w:r>
      <w:proofErr w:type="spellEnd"/>
      <w:r w:rsidRPr="005934F2">
        <w:rPr>
          <w:rFonts w:asciiTheme="minorHAnsi" w:hAnsiTheme="minorHAnsi" w:cs="Arial"/>
          <w:szCs w:val="24"/>
        </w:rPr>
        <w:t xml:space="preserve"> – tj. suma punktów w tej kategorii została wyliczona według następującego wzoru:</w:t>
      </w:r>
    </w:p>
    <w:p w:rsidR="00B31E89" w:rsidRPr="005934F2" w:rsidRDefault="0085581C" w:rsidP="00BF5327">
      <w:pPr>
        <w:pStyle w:val="Tekstpodstawowy"/>
        <w:tabs>
          <w:tab w:val="left" w:pos="2694"/>
          <w:tab w:val="left" w:pos="7899"/>
          <w:tab w:val="left" w:pos="8589"/>
          <w:tab w:val="left" w:pos="8747"/>
        </w:tabs>
        <w:spacing w:after="0"/>
        <w:jc w:val="both"/>
        <w:rPr>
          <w:rFonts w:asciiTheme="minorHAnsi" w:hAnsiTheme="minorHAnsi" w:cs="Arial"/>
          <w:szCs w:val="24"/>
        </w:rPr>
      </w:pPr>
      <w:proofErr w:type="spellStart"/>
      <w:r w:rsidRPr="005934F2">
        <w:rPr>
          <w:rFonts w:asciiTheme="minorHAnsi" w:hAnsiTheme="minorHAnsi" w:cs="Arial"/>
          <w:szCs w:val="24"/>
        </w:rPr>
        <w:lastRenderedPageBreak/>
        <w:t>Wdi</w:t>
      </w:r>
      <w:proofErr w:type="spellEnd"/>
      <w:r w:rsidRPr="005934F2">
        <w:rPr>
          <w:rFonts w:asciiTheme="minorHAnsi" w:hAnsiTheme="minorHAnsi" w:cs="Arial"/>
          <w:szCs w:val="24"/>
        </w:rPr>
        <w:t xml:space="preserve">= </w:t>
      </w:r>
      <w:proofErr w:type="spellStart"/>
      <w:r w:rsidRPr="005934F2">
        <w:rPr>
          <w:rFonts w:asciiTheme="minorHAnsi" w:hAnsiTheme="minorHAnsi" w:cs="Arial"/>
          <w:szCs w:val="24"/>
        </w:rPr>
        <w:t>Pba</w:t>
      </w:r>
      <w:proofErr w:type="spellEnd"/>
      <w:r w:rsidRPr="005934F2">
        <w:rPr>
          <w:rFonts w:asciiTheme="minorHAnsi" w:hAnsiTheme="minorHAnsi" w:cs="Arial"/>
          <w:szCs w:val="24"/>
        </w:rPr>
        <w:t xml:space="preserve">+ </w:t>
      </w:r>
      <w:proofErr w:type="spellStart"/>
      <w:r w:rsidRPr="005934F2">
        <w:rPr>
          <w:rFonts w:asciiTheme="minorHAnsi" w:hAnsiTheme="minorHAnsi" w:cs="Arial"/>
          <w:szCs w:val="24"/>
        </w:rPr>
        <w:t>Pbk</w:t>
      </w:r>
      <w:proofErr w:type="spellEnd"/>
      <w:r w:rsidRPr="005934F2">
        <w:rPr>
          <w:rFonts w:asciiTheme="minorHAnsi" w:hAnsiTheme="minorHAnsi" w:cs="Arial"/>
          <w:szCs w:val="24"/>
        </w:rPr>
        <w:t xml:space="preserve">+ </w:t>
      </w:r>
      <w:proofErr w:type="spellStart"/>
      <w:r w:rsidRPr="005934F2">
        <w:rPr>
          <w:rFonts w:asciiTheme="minorHAnsi" w:hAnsiTheme="minorHAnsi" w:cs="Arial"/>
          <w:szCs w:val="24"/>
        </w:rPr>
        <w:t>Pbs</w:t>
      </w:r>
      <w:proofErr w:type="spellEnd"/>
      <w:r w:rsidRPr="005934F2">
        <w:rPr>
          <w:rFonts w:asciiTheme="minorHAnsi" w:hAnsiTheme="minorHAnsi" w:cs="Arial"/>
          <w:szCs w:val="24"/>
        </w:rPr>
        <w:t xml:space="preserve">+ </w:t>
      </w:r>
      <w:proofErr w:type="spellStart"/>
      <w:r w:rsidRPr="005934F2">
        <w:rPr>
          <w:rFonts w:asciiTheme="minorHAnsi" w:hAnsiTheme="minorHAnsi" w:cs="Arial"/>
          <w:szCs w:val="24"/>
        </w:rPr>
        <w:t>Pbe</w:t>
      </w:r>
      <w:proofErr w:type="spellEnd"/>
    </w:p>
    <w:p w:rsidR="00B31E89" w:rsidRPr="005934F2"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r w:rsidRPr="005934F2">
        <w:rPr>
          <w:rFonts w:asciiTheme="minorHAnsi" w:hAnsiTheme="minorHAnsi" w:cs="Arial"/>
          <w:szCs w:val="24"/>
        </w:rPr>
        <w:t>Maksymalna ilość punktów w kryterium doświadczenie - 40 pkt.</w:t>
      </w:r>
    </w:p>
    <w:p w:rsidR="00B31E89" w:rsidRPr="005934F2"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5934F2" w:rsidRDefault="00B31E89" w:rsidP="00BF5327">
      <w:pPr>
        <w:pStyle w:val="Akapitzlist"/>
        <w:spacing w:after="0" w:line="240" w:lineRule="auto"/>
        <w:ind w:left="0"/>
        <w:rPr>
          <w:rFonts w:asciiTheme="minorHAnsi" w:hAnsiTheme="minorHAnsi" w:cs="Arial"/>
          <w:b/>
          <w:color w:val="auto"/>
          <w:sz w:val="24"/>
          <w:szCs w:val="24"/>
          <w:u w:val="single"/>
        </w:rPr>
      </w:pPr>
      <w:r w:rsidRPr="005934F2">
        <w:rPr>
          <w:rFonts w:asciiTheme="minorHAnsi" w:hAnsiTheme="minorHAnsi" w:cs="Arial"/>
          <w:b/>
          <w:color w:val="auto"/>
          <w:sz w:val="24"/>
          <w:szCs w:val="24"/>
          <w:u w:val="single"/>
        </w:rPr>
        <w:t>Sposób oceny ofert:</w:t>
      </w:r>
    </w:p>
    <w:p w:rsidR="00B31E89" w:rsidRPr="005934F2" w:rsidRDefault="00B31E89" w:rsidP="00BF5327">
      <w:pPr>
        <w:pStyle w:val="Akapitzlist"/>
        <w:spacing w:after="0" w:line="240" w:lineRule="auto"/>
        <w:ind w:left="0"/>
        <w:rPr>
          <w:rFonts w:asciiTheme="minorHAnsi" w:hAnsiTheme="minorHAnsi" w:cs="Arial"/>
          <w:color w:val="auto"/>
          <w:sz w:val="24"/>
          <w:szCs w:val="24"/>
        </w:rPr>
      </w:pPr>
      <w:r w:rsidRPr="005934F2">
        <w:rPr>
          <w:rFonts w:asciiTheme="minorHAnsi" w:hAnsiTheme="minorHAnsi" w:cs="Arial"/>
          <w:color w:val="auto"/>
          <w:sz w:val="24"/>
          <w:szCs w:val="24"/>
        </w:rPr>
        <w:t>Oferty będą oceniane punktowo w skali 0-100 pkt. z zastosowaniem poniższego wzoru:</w:t>
      </w:r>
    </w:p>
    <w:p w:rsidR="00B31E89" w:rsidRPr="005934F2" w:rsidRDefault="00B31E89" w:rsidP="00BF5327">
      <w:pPr>
        <w:pStyle w:val="Akapitzlist"/>
        <w:spacing w:after="0" w:line="240" w:lineRule="auto"/>
        <w:ind w:left="0"/>
        <w:rPr>
          <w:rFonts w:asciiTheme="minorHAnsi" w:hAnsiTheme="minorHAnsi" w:cs="Arial"/>
          <w:b/>
          <w:color w:val="auto"/>
          <w:sz w:val="24"/>
          <w:szCs w:val="24"/>
        </w:rPr>
      </w:pPr>
    </w:p>
    <w:p w:rsidR="00B31E89" w:rsidRPr="005934F2" w:rsidRDefault="00B31E89" w:rsidP="00BF5327">
      <w:pPr>
        <w:pStyle w:val="Akapitzlist"/>
        <w:spacing w:after="0" w:line="240" w:lineRule="auto"/>
        <w:ind w:left="0"/>
        <w:rPr>
          <w:rFonts w:asciiTheme="minorHAnsi" w:hAnsiTheme="minorHAnsi" w:cs="Arial"/>
          <w:b/>
          <w:color w:val="auto"/>
          <w:sz w:val="24"/>
          <w:szCs w:val="24"/>
        </w:rPr>
      </w:pPr>
      <w:r w:rsidRPr="005934F2">
        <w:rPr>
          <w:rFonts w:asciiTheme="minorHAnsi" w:hAnsiTheme="minorHAnsi" w:cs="Arial"/>
          <w:b/>
          <w:color w:val="auto"/>
          <w:sz w:val="24"/>
          <w:szCs w:val="24"/>
        </w:rPr>
        <w:t xml:space="preserve">Ocena łączna: </w:t>
      </w:r>
      <w:proofErr w:type="spellStart"/>
      <w:r w:rsidRPr="005934F2">
        <w:rPr>
          <w:rFonts w:asciiTheme="minorHAnsi" w:hAnsiTheme="minorHAnsi" w:cs="Arial"/>
          <w:b/>
          <w:color w:val="auto"/>
          <w:sz w:val="24"/>
          <w:szCs w:val="24"/>
        </w:rPr>
        <w:t>Wi</w:t>
      </w:r>
      <w:proofErr w:type="spellEnd"/>
      <w:r w:rsidRPr="005934F2">
        <w:rPr>
          <w:rFonts w:asciiTheme="minorHAnsi" w:hAnsiTheme="minorHAnsi" w:cs="Arial"/>
          <w:b/>
          <w:color w:val="auto"/>
          <w:sz w:val="24"/>
          <w:szCs w:val="24"/>
        </w:rPr>
        <w:t xml:space="preserve"> = </w:t>
      </w:r>
      <w:proofErr w:type="spellStart"/>
      <w:r w:rsidRPr="005934F2">
        <w:rPr>
          <w:rFonts w:asciiTheme="minorHAnsi" w:hAnsiTheme="minorHAnsi" w:cs="Arial"/>
          <w:b/>
          <w:color w:val="auto"/>
          <w:sz w:val="24"/>
          <w:szCs w:val="24"/>
        </w:rPr>
        <w:t>Wci</w:t>
      </w:r>
      <w:proofErr w:type="spellEnd"/>
      <w:r w:rsidRPr="005934F2">
        <w:rPr>
          <w:rFonts w:asciiTheme="minorHAnsi" w:hAnsiTheme="minorHAnsi" w:cs="Arial"/>
          <w:b/>
          <w:color w:val="auto"/>
          <w:sz w:val="24"/>
          <w:szCs w:val="24"/>
        </w:rPr>
        <w:t xml:space="preserve"> + </w:t>
      </w:r>
      <w:proofErr w:type="spellStart"/>
      <w:r w:rsidRPr="005934F2">
        <w:rPr>
          <w:rFonts w:asciiTheme="minorHAnsi" w:hAnsiTheme="minorHAnsi" w:cs="Arial"/>
          <w:b/>
          <w:color w:val="auto"/>
          <w:sz w:val="24"/>
          <w:szCs w:val="24"/>
        </w:rPr>
        <w:t>Wdi</w:t>
      </w:r>
      <w:proofErr w:type="spellEnd"/>
    </w:p>
    <w:p w:rsidR="00B31E89" w:rsidRPr="005934F2" w:rsidRDefault="00B31E89" w:rsidP="00BF5327">
      <w:pPr>
        <w:pStyle w:val="Akapitzlist"/>
        <w:spacing w:after="0" w:line="240" w:lineRule="auto"/>
        <w:ind w:left="0"/>
        <w:rPr>
          <w:rFonts w:asciiTheme="minorHAnsi" w:hAnsiTheme="minorHAnsi" w:cs="Arial"/>
          <w:b/>
          <w:color w:val="auto"/>
          <w:sz w:val="24"/>
          <w:szCs w:val="24"/>
        </w:rPr>
      </w:pPr>
      <w:r w:rsidRPr="005934F2">
        <w:rPr>
          <w:rFonts w:asciiTheme="minorHAnsi" w:hAnsiTheme="minorHAnsi" w:cs="Arial"/>
          <w:b/>
          <w:color w:val="auto"/>
          <w:sz w:val="24"/>
          <w:szCs w:val="24"/>
        </w:rPr>
        <w:t xml:space="preserve">gdzie: </w:t>
      </w:r>
    </w:p>
    <w:p w:rsidR="00B31E89" w:rsidRPr="005934F2" w:rsidRDefault="00B31E89" w:rsidP="00BF5327">
      <w:pPr>
        <w:pStyle w:val="Akapitzlist"/>
        <w:spacing w:after="0" w:line="240" w:lineRule="auto"/>
        <w:ind w:left="0"/>
        <w:rPr>
          <w:rFonts w:asciiTheme="minorHAnsi" w:hAnsiTheme="minorHAnsi" w:cs="Arial"/>
          <w:b/>
          <w:color w:val="auto"/>
          <w:sz w:val="24"/>
          <w:szCs w:val="24"/>
        </w:rPr>
      </w:pPr>
      <w:proofErr w:type="spellStart"/>
      <w:r w:rsidRPr="005934F2">
        <w:rPr>
          <w:rFonts w:asciiTheme="minorHAnsi" w:hAnsiTheme="minorHAnsi" w:cs="Arial"/>
          <w:b/>
          <w:color w:val="auto"/>
          <w:sz w:val="24"/>
          <w:szCs w:val="24"/>
        </w:rPr>
        <w:t>Wi</w:t>
      </w:r>
      <w:proofErr w:type="spellEnd"/>
      <w:r w:rsidRPr="005934F2">
        <w:rPr>
          <w:rFonts w:asciiTheme="minorHAnsi" w:hAnsiTheme="minorHAnsi" w:cs="Arial"/>
          <w:b/>
          <w:color w:val="auto"/>
          <w:sz w:val="24"/>
          <w:szCs w:val="24"/>
        </w:rPr>
        <w:t xml:space="preserve"> - </w:t>
      </w:r>
      <w:r w:rsidRPr="005934F2">
        <w:rPr>
          <w:rFonts w:asciiTheme="minorHAnsi" w:hAnsiTheme="minorHAnsi" w:cs="Arial"/>
          <w:color w:val="auto"/>
          <w:sz w:val="24"/>
          <w:szCs w:val="24"/>
        </w:rPr>
        <w:t>ilość punktów w ocenie łącznej,</w:t>
      </w:r>
    </w:p>
    <w:p w:rsidR="00B31E89" w:rsidRPr="005934F2" w:rsidRDefault="00B31E89" w:rsidP="00BF5327">
      <w:pPr>
        <w:pStyle w:val="Akapitzlist"/>
        <w:spacing w:after="0" w:line="240" w:lineRule="auto"/>
        <w:ind w:left="0"/>
        <w:rPr>
          <w:rFonts w:asciiTheme="minorHAnsi" w:hAnsiTheme="minorHAnsi" w:cs="Arial"/>
          <w:b/>
          <w:color w:val="auto"/>
          <w:sz w:val="24"/>
          <w:szCs w:val="24"/>
        </w:rPr>
      </w:pPr>
      <w:proofErr w:type="spellStart"/>
      <w:r w:rsidRPr="005934F2">
        <w:rPr>
          <w:rFonts w:asciiTheme="minorHAnsi" w:hAnsiTheme="minorHAnsi" w:cs="Arial"/>
          <w:b/>
          <w:color w:val="auto"/>
          <w:sz w:val="24"/>
          <w:szCs w:val="24"/>
        </w:rPr>
        <w:t>Wci</w:t>
      </w:r>
      <w:proofErr w:type="spellEnd"/>
      <w:r w:rsidRPr="005934F2">
        <w:rPr>
          <w:rFonts w:asciiTheme="minorHAnsi" w:hAnsiTheme="minorHAnsi" w:cs="Arial"/>
          <w:b/>
          <w:color w:val="auto"/>
          <w:sz w:val="24"/>
          <w:szCs w:val="24"/>
        </w:rPr>
        <w:t xml:space="preserve"> - </w:t>
      </w:r>
      <w:r w:rsidRPr="005934F2">
        <w:rPr>
          <w:rFonts w:asciiTheme="minorHAnsi" w:hAnsiTheme="minorHAnsi" w:cs="Arial"/>
          <w:color w:val="auto"/>
          <w:sz w:val="24"/>
          <w:szCs w:val="24"/>
        </w:rPr>
        <w:t>ilość punktów w kryterium cena rozpatrywanej oferty,</w:t>
      </w:r>
    </w:p>
    <w:p w:rsidR="00B31E89" w:rsidRPr="005934F2" w:rsidRDefault="00B31E89" w:rsidP="00BF5327">
      <w:pPr>
        <w:pStyle w:val="Akapitzlist"/>
        <w:spacing w:after="0" w:line="240" w:lineRule="auto"/>
        <w:ind w:left="0"/>
        <w:rPr>
          <w:rFonts w:asciiTheme="minorHAnsi" w:hAnsiTheme="minorHAnsi" w:cs="Arial"/>
          <w:b/>
          <w:color w:val="auto"/>
          <w:sz w:val="24"/>
          <w:szCs w:val="24"/>
        </w:rPr>
      </w:pPr>
      <w:proofErr w:type="spellStart"/>
      <w:r w:rsidRPr="005934F2">
        <w:rPr>
          <w:rFonts w:asciiTheme="minorHAnsi" w:hAnsiTheme="minorHAnsi" w:cs="Arial"/>
          <w:b/>
          <w:color w:val="auto"/>
          <w:sz w:val="24"/>
          <w:szCs w:val="24"/>
        </w:rPr>
        <w:t>Wdi</w:t>
      </w:r>
      <w:proofErr w:type="spellEnd"/>
      <w:r w:rsidRPr="005934F2">
        <w:rPr>
          <w:rFonts w:asciiTheme="minorHAnsi" w:hAnsiTheme="minorHAnsi" w:cs="Arial"/>
          <w:b/>
          <w:color w:val="auto"/>
          <w:sz w:val="24"/>
          <w:szCs w:val="24"/>
        </w:rPr>
        <w:t xml:space="preserve"> - </w:t>
      </w:r>
      <w:r w:rsidRPr="005934F2">
        <w:rPr>
          <w:rFonts w:asciiTheme="minorHAnsi" w:hAnsiTheme="minorHAnsi" w:cs="Arial"/>
          <w:color w:val="auto"/>
          <w:sz w:val="24"/>
          <w:szCs w:val="24"/>
        </w:rPr>
        <w:t>ilość punktów w kryterium doświadczenie zespołu,</w:t>
      </w:r>
    </w:p>
    <w:p w:rsidR="00B31E89" w:rsidRPr="005934F2" w:rsidRDefault="00B31E89" w:rsidP="00BF5327">
      <w:pPr>
        <w:pStyle w:val="Akapitzlist"/>
        <w:spacing w:after="0" w:line="240" w:lineRule="auto"/>
        <w:ind w:left="0"/>
        <w:rPr>
          <w:rFonts w:asciiTheme="minorHAnsi" w:hAnsiTheme="minorHAnsi" w:cs="Arial"/>
          <w:b/>
          <w:color w:val="auto"/>
          <w:sz w:val="24"/>
          <w:szCs w:val="24"/>
        </w:rPr>
      </w:pPr>
      <w:r w:rsidRPr="005934F2">
        <w:rPr>
          <w:rFonts w:asciiTheme="minorHAnsi" w:hAnsiTheme="minorHAnsi" w:cs="Arial"/>
          <w:b/>
          <w:color w:val="auto"/>
          <w:sz w:val="24"/>
          <w:szCs w:val="24"/>
        </w:rPr>
        <w:t>Maksymalna łączna ilość punktów – 100 pkt.</w:t>
      </w:r>
    </w:p>
    <w:p w:rsidR="00B31E89" w:rsidRPr="005934F2" w:rsidRDefault="00B31E89" w:rsidP="00B31E89">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Punkty w poszczególnych kryteriach zostaną zaokrąglone do dwóch miejsc po przecinku.</w:t>
      </w:r>
    </w:p>
    <w:p w:rsidR="00B31E89" w:rsidRPr="005934F2" w:rsidRDefault="00B31E89" w:rsidP="00BF5327">
      <w:pPr>
        <w:pStyle w:val="Tekstpodstawowy"/>
        <w:numPr>
          <w:ilvl w:val="1"/>
          <w:numId w:val="1"/>
        </w:numPr>
        <w:tabs>
          <w:tab w:val="left" w:pos="284"/>
          <w:tab w:val="left" w:pos="8747"/>
        </w:tabs>
        <w:spacing w:after="0"/>
        <w:ind w:left="0" w:firstLine="0"/>
        <w:jc w:val="both"/>
        <w:rPr>
          <w:rFonts w:asciiTheme="minorHAnsi" w:hAnsiTheme="minorHAnsi" w:cs="Arial"/>
          <w:szCs w:val="24"/>
        </w:rPr>
      </w:pPr>
      <w:r w:rsidRPr="005934F2">
        <w:rPr>
          <w:rFonts w:asciiTheme="minorHAnsi" w:hAnsiTheme="minorHAnsi" w:cs="Arial"/>
          <w:szCs w:val="24"/>
        </w:rPr>
        <w:t>Za najkorzystniejszą zostanie uznana oferta wykonawcy, który spełni wszystkie postawione w niniejszej SIWZ warunki oraz uzyska łącznie największą liczbę punktów stanowiących sumę punktów przyznanych w ramach każdego z podanych wyżej kryteriów.</w:t>
      </w:r>
    </w:p>
    <w:p w:rsidR="00B31E89" w:rsidRPr="005934F2" w:rsidRDefault="00B31E89" w:rsidP="00B31E89">
      <w:pPr>
        <w:pStyle w:val="Tekstpodstawowy"/>
        <w:tabs>
          <w:tab w:val="left" w:pos="2694"/>
          <w:tab w:val="left" w:pos="7899"/>
          <w:tab w:val="left" w:pos="8589"/>
          <w:tab w:val="left" w:pos="8747"/>
        </w:tabs>
        <w:spacing w:after="0"/>
        <w:ind w:left="216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INFORMACJE O FORMALNOŚCIACH, JAKIE POWINNY ZOSTAĆ DOPEŁNIONE PO WYBORZE OFERTY W CELU ZAWARCIA UMOWY W SPRAWIE ZAMÓWIENIA PUBLICZNEGO</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Zamawiający zawrze umowę w sprawie zamówienia publicznego w terminach określonych w art. 94 ustawy PZP. Zamawiający powiadomi wykonawcę, którego oferta została wybrana, o terminie i miejscu zawarcia umowy.</w:t>
      </w: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W przypadku wyboru najkorzystniejszej oferty wykonawców wspólnie ubiegających się o udzielenie zamówienia, Zamawiający żąda przed zawarciem umowy w sprawie zamówienia publicznego, umowy regulującej współpracę tych wykonawców.</w:t>
      </w: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Jeżeli wykonawca, którego oferta została wybrana, uchyla się od zawarcia umowy o udzielenie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Osoby reprezentujące wykonawcę przy podpisaniu umowy zobowiązane są posiadać ze sobą dokumenty potwierdzające ich umocowanie do podpisania umowy, o ile umocowanie to nie będzie wynikać z dokumentów załączonych do oferty.</w:t>
      </w: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Jeśli wykonawcą jest spółka cywilna przedłożyć należy wyciąg z umowy spółki oraz ewentualną uchwałę wszystkich wspólników w zakresie należytej reprezentacji.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rsidR="00B31E89" w:rsidRPr="005934F2"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lastRenderedPageBreak/>
        <w:t>ZABEZPIECZENIE NALEŻYTEGO WYKONANIA UMOWY</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BF5327">
      <w:pPr>
        <w:pStyle w:val="Tekstpodstawowy"/>
        <w:numPr>
          <w:ilvl w:val="1"/>
          <w:numId w:val="1"/>
        </w:numPr>
        <w:tabs>
          <w:tab w:val="left" w:pos="2694"/>
          <w:tab w:val="left" w:pos="7899"/>
          <w:tab w:val="left" w:pos="8589"/>
          <w:tab w:val="left" w:pos="8747"/>
        </w:tabs>
        <w:spacing w:after="0"/>
        <w:ind w:left="284" w:hanging="284"/>
        <w:jc w:val="both"/>
        <w:rPr>
          <w:rFonts w:asciiTheme="minorHAnsi" w:hAnsiTheme="minorHAnsi" w:cs="Arial"/>
          <w:szCs w:val="24"/>
        </w:rPr>
      </w:pPr>
      <w:r w:rsidRPr="005934F2">
        <w:rPr>
          <w:rFonts w:asciiTheme="minorHAnsi" w:hAnsiTheme="minorHAnsi" w:cs="Arial"/>
          <w:szCs w:val="24"/>
        </w:rPr>
        <w:t>Zamawiający nie wymaga wniesienia zabezpieczenia.</w:t>
      </w:r>
    </w:p>
    <w:p w:rsidR="00B31E89" w:rsidRPr="005934F2"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WZÓR UMOWY O ZAMÓWIENIE</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BF5327">
      <w:pPr>
        <w:pStyle w:val="Tekstpodstawowy"/>
        <w:numPr>
          <w:ilvl w:val="1"/>
          <w:numId w:val="1"/>
        </w:numPr>
        <w:tabs>
          <w:tab w:val="left" w:pos="284"/>
          <w:tab w:val="left" w:pos="7899"/>
          <w:tab w:val="left" w:pos="8589"/>
          <w:tab w:val="left" w:pos="8747"/>
        </w:tabs>
        <w:spacing w:after="0"/>
        <w:ind w:left="426" w:hanging="426"/>
        <w:jc w:val="both"/>
        <w:rPr>
          <w:rFonts w:asciiTheme="minorHAnsi" w:hAnsiTheme="minorHAnsi" w:cs="Arial"/>
          <w:szCs w:val="24"/>
        </w:rPr>
      </w:pPr>
      <w:r w:rsidRPr="005934F2">
        <w:rPr>
          <w:rFonts w:asciiTheme="minorHAnsi" w:hAnsiTheme="minorHAnsi" w:cs="Arial"/>
          <w:szCs w:val="24"/>
        </w:rPr>
        <w:t xml:space="preserve">Wzór umowy o zamówienie stanowi </w:t>
      </w:r>
      <w:r w:rsidRPr="005934F2">
        <w:rPr>
          <w:rFonts w:asciiTheme="minorHAnsi" w:hAnsiTheme="minorHAnsi" w:cs="Arial"/>
          <w:b/>
          <w:szCs w:val="24"/>
        </w:rPr>
        <w:t>załącznik nr 7</w:t>
      </w:r>
      <w:r w:rsidRPr="005934F2">
        <w:rPr>
          <w:rFonts w:asciiTheme="minorHAnsi" w:hAnsiTheme="minorHAnsi" w:cs="Arial"/>
          <w:szCs w:val="24"/>
        </w:rPr>
        <w:t xml:space="preserve"> do SIWZ.</w:t>
      </w:r>
    </w:p>
    <w:p w:rsidR="00B31E89" w:rsidRPr="005934F2" w:rsidRDefault="00B31E89" w:rsidP="00B31E89">
      <w:pPr>
        <w:pStyle w:val="Tekstpodstawowy"/>
        <w:tabs>
          <w:tab w:val="left" w:pos="2694"/>
          <w:tab w:val="left" w:pos="7899"/>
          <w:tab w:val="left" w:pos="8589"/>
          <w:tab w:val="left" w:pos="8747"/>
        </w:tabs>
        <w:spacing w:after="0"/>
        <w:ind w:left="1440"/>
        <w:jc w:val="both"/>
        <w:rPr>
          <w:rFonts w:asciiTheme="minorHAnsi" w:hAnsiTheme="minorHAnsi" w:cs="Arial"/>
          <w:szCs w:val="24"/>
        </w:rPr>
      </w:pPr>
    </w:p>
    <w:p w:rsidR="00B31E89" w:rsidRPr="005934F2" w:rsidRDefault="00B31E89" w:rsidP="00B31E89">
      <w:pPr>
        <w:pStyle w:val="Tekstpodstawowy"/>
        <w:numPr>
          <w:ilvl w:val="0"/>
          <w:numId w:val="1"/>
        </w:numPr>
        <w:tabs>
          <w:tab w:val="left" w:pos="2694"/>
          <w:tab w:val="left" w:pos="7899"/>
          <w:tab w:val="left" w:pos="8589"/>
          <w:tab w:val="left" w:pos="8747"/>
        </w:tabs>
        <w:spacing w:after="0"/>
        <w:jc w:val="both"/>
        <w:rPr>
          <w:rFonts w:asciiTheme="minorHAnsi" w:hAnsiTheme="minorHAnsi" w:cs="Arial"/>
          <w:b/>
          <w:szCs w:val="24"/>
        </w:rPr>
      </w:pPr>
      <w:r w:rsidRPr="005934F2">
        <w:rPr>
          <w:rFonts w:asciiTheme="minorHAnsi" w:hAnsiTheme="minorHAnsi" w:cs="Arial"/>
          <w:b/>
          <w:szCs w:val="24"/>
        </w:rPr>
        <w:t>POUCZENIE O ŚRODKACH OCHRONY PRAWNEJ</w:t>
      </w:r>
    </w:p>
    <w:p w:rsidR="00B31E89" w:rsidRPr="005934F2" w:rsidRDefault="00B31E89" w:rsidP="00B31E89">
      <w:pPr>
        <w:pStyle w:val="Tekstpodstawowy"/>
        <w:tabs>
          <w:tab w:val="left" w:pos="2694"/>
          <w:tab w:val="left" w:pos="7899"/>
          <w:tab w:val="left" w:pos="8589"/>
          <w:tab w:val="left" w:pos="8747"/>
        </w:tabs>
        <w:spacing w:after="0"/>
        <w:ind w:left="720"/>
        <w:jc w:val="both"/>
        <w:rPr>
          <w:rFonts w:asciiTheme="minorHAnsi" w:hAnsiTheme="minorHAnsi" w:cs="Arial"/>
          <w:b/>
          <w:szCs w:val="24"/>
        </w:rPr>
      </w:pPr>
    </w:p>
    <w:p w:rsidR="00B31E89" w:rsidRPr="005934F2" w:rsidRDefault="00B31E89" w:rsidP="00BF5327">
      <w:pPr>
        <w:pStyle w:val="Tekstpodstawowy"/>
        <w:numPr>
          <w:ilvl w:val="1"/>
          <w:numId w:val="1"/>
        </w:numPr>
        <w:tabs>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Wykonawcom, a także innym podmiotom, którzy mają interes w uzyskaniu zamówienia oraz ponieśli lub mogli ponieść szkodę w wyniku naruszenia przez Zamawiającego przepisów ustawy PZP, przysługują środki ochrony prawnej, na zasadach szczegółowo opisanych w Dziale VI ustawy PZP. Wobec ogłoszenia o zamówieniu oraz SIWZ środki ochrony prawnej przysługują również organizacjom wpisanym na listę organizacji uprawnionych do wnoszenia środków ochrony prawnej, prowadzoną przez Prezesa Urzędu Zamówień Publicznych, stosownie do postanowień art. 154 </w:t>
      </w:r>
      <w:proofErr w:type="spellStart"/>
      <w:r w:rsidRPr="005934F2">
        <w:rPr>
          <w:rFonts w:asciiTheme="minorHAnsi" w:hAnsiTheme="minorHAnsi" w:cs="Arial"/>
          <w:szCs w:val="24"/>
        </w:rPr>
        <w:t>pkt</w:t>
      </w:r>
      <w:proofErr w:type="spellEnd"/>
      <w:r w:rsidRPr="005934F2">
        <w:rPr>
          <w:rFonts w:asciiTheme="minorHAnsi" w:hAnsiTheme="minorHAnsi" w:cs="Arial"/>
          <w:szCs w:val="24"/>
        </w:rPr>
        <w:t xml:space="preserve"> 5 ustawy PZP. </w:t>
      </w: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Odwołanie do Krajowej Izby Odwoławczej przysługuje wyłącznie od niezgodnej z przepisami ustawy PZP czynności Zamawiającego podjętej w niniejszym postępowaniu lub zaniechaniu czynności, do której Zamawiający jest zobowiązany na podstawie ustawy PZP: </w:t>
      </w:r>
    </w:p>
    <w:p w:rsidR="00B31E89" w:rsidRPr="005934F2" w:rsidRDefault="00B31E89" w:rsidP="00BF5327">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wyboru trybu negocjacji bez ogłoszenia, zamówienia z wolnej ręki lub zapytania o cenę,</w:t>
      </w:r>
    </w:p>
    <w:p w:rsidR="00B31E89" w:rsidRPr="005934F2" w:rsidRDefault="00B31E89" w:rsidP="00BF5327">
      <w:pPr>
        <w:pStyle w:val="Tekstpodstawowy"/>
        <w:numPr>
          <w:ilvl w:val="2"/>
          <w:numId w:val="1"/>
        </w:numPr>
        <w:tabs>
          <w:tab w:val="left" w:pos="284"/>
          <w:tab w:val="left" w:pos="6237"/>
          <w:tab w:val="left" w:pos="6663"/>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określenia warunków udziału w postępowaniu, </w:t>
      </w:r>
    </w:p>
    <w:p w:rsidR="00B31E89" w:rsidRPr="005934F2" w:rsidRDefault="00B31E89" w:rsidP="00BF5327">
      <w:pPr>
        <w:pStyle w:val="Tekstpodstawowy"/>
        <w:numPr>
          <w:ilvl w:val="2"/>
          <w:numId w:val="1"/>
        </w:numPr>
        <w:tabs>
          <w:tab w:val="left" w:pos="284"/>
          <w:tab w:val="left" w:pos="6237"/>
          <w:tab w:val="left" w:pos="6663"/>
          <w:tab w:val="left" w:pos="8747"/>
        </w:tabs>
        <w:spacing w:after="0"/>
        <w:ind w:left="0" w:firstLine="0"/>
        <w:jc w:val="both"/>
        <w:rPr>
          <w:rFonts w:asciiTheme="minorHAnsi" w:hAnsiTheme="minorHAnsi" w:cs="Arial"/>
          <w:szCs w:val="24"/>
        </w:rPr>
      </w:pPr>
      <w:r w:rsidRPr="005934F2">
        <w:rPr>
          <w:rFonts w:asciiTheme="minorHAnsi" w:hAnsiTheme="minorHAnsi" w:cs="Arial"/>
          <w:szCs w:val="24"/>
        </w:rPr>
        <w:t>wykluczenia odwołującego z postępowania o udzielenie zamówienia,</w:t>
      </w:r>
    </w:p>
    <w:p w:rsidR="00B31E89" w:rsidRPr="005934F2" w:rsidRDefault="00B31E89" w:rsidP="00BF5327">
      <w:pPr>
        <w:pStyle w:val="Tekstpodstawowy"/>
        <w:numPr>
          <w:ilvl w:val="2"/>
          <w:numId w:val="1"/>
        </w:numPr>
        <w:tabs>
          <w:tab w:val="left" w:pos="284"/>
        </w:tabs>
        <w:spacing w:after="0"/>
        <w:ind w:left="0" w:firstLine="0"/>
        <w:jc w:val="both"/>
        <w:rPr>
          <w:rFonts w:asciiTheme="minorHAnsi" w:hAnsiTheme="minorHAnsi" w:cs="Arial"/>
          <w:szCs w:val="24"/>
        </w:rPr>
      </w:pPr>
      <w:r w:rsidRPr="005934F2">
        <w:rPr>
          <w:rFonts w:asciiTheme="minorHAnsi" w:hAnsiTheme="minorHAnsi" w:cs="Arial"/>
          <w:szCs w:val="24"/>
        </w:rPr>
        <w:t>odrzucenia oferty odwołującego,</w:t>
      </w:r>
    </w:p>
    <w:p w:rsidR="00B31E89" w:rsidRPr="005934F2" w:rsidRDefault="00B31E89" w:rsidP="00BF5327">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opisu przedmiotu zamówienia,</w:t>
      </w:r>
    </w:p>
    <w:p w:rsidR="00B31E89" w:rsidRPr="005934F2" w:rsidRDefault="00B31E89" w:rsidP="00BF5327">
      <w:pPr>
        <w:pStyle w:val="Tekstpodstawowy"/>
        <w:numPr>
          <w:ilvl w:val="2"/>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wyboru najkorzystniejszej oferty.</w:t>
      </w: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Odwołanie wnosi się do Prezesa Izby w formie pisemnej lub w postaci elektronicznej podpisane bezpiecznym podpisem elektronicznym weryfikowanym przy pomocą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Odwołanie wnosi się w terminie wskazanym w art. 182 ustawy PZP. </w:t>
      </w:r>
    </w:p>
    <w:p w:rsidR="00B31E89" w:rsidRPr="005934F2"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5934F2" w:rsidRDefault="00B31E89" w:rsidP="00BF5327">
      <w:pPr>
        <w:pStyle w:val="Tekstpodstawowy"/>
        <w:numPr>
          <w:ilvl w:val="0"/>
          <w:numId w:val="1"/>
        </w:numPr>
        <w:tabs>
          <w:tab w:val="left" w:pos="0"/>
          <w:tab w:val="left" w:pos="7899"/>
          <w:tab w:val="left" w:pos="8589"/>
          <w:tab w:val="left" w:pos="8747"/>
        </w:tabs>
        <w:spacing w:after="0"/>
        <w:ind w:left="0" w:firstLine="0"/>
        <w:jc w:val="both"/>
        <w:rPr>
          <w:rFonts w:asciiTheme="minorHAnsi" w:hAnsiTheme="minorHAnsi" w:cs="Arial"/>
          <w:b/>
          <w:szCs w:val="24"/>
        </w:rPr>
      </w:pPr>
      <w:r w:rsidRPr="005934F2">
        <w:rPr>
          <w:rFonts w:asciiTheme="minorHAnsi" w:hAnsiTheme="minorHAnsi" w:cs="Arial"/>
          <w:b/>
          <w:szCs w:val="24"/>
        </w:rPr>
        <w:t>POZOSTAŁE INFORMACJE</w:t>
      </w:r>
    </w:p>
    <w:p w:rsidR="00B31E89" w:rsidRPr="005934F2" w:rsidRDefault="00B31E89" w:rsidP="00BF5327">
      <w:pPr>
        <w:pStyle w:val="Tekstpodstawowy"/>
        <w:tabs>
          <w:tab w:val="left" w:pos="2694"/>
          <w:tab w:val="left" w:pos="7899"/>
          <w:tab w:val="left" w:pos="8589"/>
          <w:tab w:val="left" w:pos="8747"/>
        </w:tabs>
        <w:spacing w:after="0"/>
        <w:jc w:val="both"/>
        <w:rPr>
          <w:rFonts w:asciiTheme="minorHAnsi" w:hAnsiTheme="minorHAnsi" w:cs="Arial"/>
          <w:b/>
          <w:szCs w:val="24"/>
        </w:rPr>
      </w:pPr>
    </w:p>
    <w:p w:rsidR="00B31E89" w:rsidRPr="005934F2" w:rsidRDefault="00B31E89" w:rsidP="00BF5327">
      <w:pPr>
        <w:pStyle w:val="Tekstpodstawowy"/>
        <w:numPr>
          <w:ilvl w:val="1"/>
          <w:numId w:val="1"/>
        </w:numPr>
        <w:tabs>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Zamawiający dopuszcza możliwość wykonania zamówienia z udziałem podwykonawców. Zamawiający żąda wskazania przez wykonawcę części zamówienia, których wykonanie zamierza powierzyć podwykonawcom, i podania przez wykonawcę firm podwykonawców. </w:t>
      </w:r>
    </w:p>
    <w:p w:rsidR="00B31E89" w:rsidRPr="005934F2" w:rsidRDefault="00B31E89" w:rsidP="00BF5327">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Zamawiający nie przewiduje zawarcia umowy ramowej. </w:t>
      </w:r>
    </w:p>
    <w:p w:rsidR="00B31E89" w:rsidRPr="005934F2" w:rsidRDefault="00B31E89" w:rsidP="00AC28E3">
      <w:pPr>
        <w:pStyle w:val="Tekstpodstawowy"/>
        <w:numPr>
          <w:ilvl w:val="1"/>
          <w:numId w:val="1"/>
        </w:numPr>
        <w:tabs>
          <w:tab w:val="left" w:pos="284"/>
          <w:tab w:val="left" w:pos="8747"/>
        </w:tabs>
        <w:spacing w:after="0"/>
        <w:ind w:left="0" w:firstLine="0"/>
        <w:jc w:val="both"/>
        <w:rPr>
          <w:rFonts w:asciiTheme="minorHAnsi" w:hAnsiTheme="minorHAnsi" w:cs="Arial"/>
          <w:szCs w:val="24"/>
        </w:rPr>
      </w:pPr>
      <w:r w:rsidRPr="005934F2">
        <w:rPr>
          <w:rFonts w:asciiTheme="minorHAnsi" w:hAnsiTheme="minorHAnsi" w:cs="Arial"/>
          <w:szCs w:val="24"/>
        </w:rPr>
        <w:lastRenderedPageBreak/>
        <w:t xml:space="preserve">Zamawiający nie dopuszcza możliwości składania ofert wariantowych. </w:t>
      </w:r>
    </w:p>
    <w:p w:rsidR="00B31E89" w:rsidRPr="005934F2"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Zamawiający nie dopuszcza możliwości składania ofert częściowych. </w:t>
      </w:r>
    </w:p>
    <w:p w:rsidR="00B31E89" w:rsidRPr="005934F2"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Zamawiający nie przewiduje zastosowania aukcji elektronicznej. </w:t>
      </w:r>
    </w:p>
    <w:p w:rsidR="00414443" w:rsidRPr="005934F2" w:rsidRDefault="00B31E89" w:rsidP="0041444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Zamawiający nie przewiduje zwrotu kosztów udziału w postępowaniu.</w:t>
      </w:r>
    </w:p>
    <w:p w:rsidR="00414443" w:rsidRPr="005934F2" w:rsidRDefault="00414443" w:rsidP="0041444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t xml:space="preserve">Zamawiający przewiduje możliwości udzielenia zamówień podobnych na podstawie art. </w:t>
      </w:r>
      <w:r w:rsidRPr="005934F2">
        <w:rPr>
          <w:rFonts w:asciiTheme="minorHAnsi" w:hAnsiTheme="minorHAnsi" w:cstheme="minorHAnsi"/>
        </w:rPr>
        <w:t xml:space="preserve">67 ust. 1 </w:t>
      </w:r>
      <w:proofErr w:type="spellStart"/>
      <w:r w:rsidRPr="005934F2">
        <w:rPr>
          <w:rFonts w:asciiTheme="minorHAnsi" w:hAnsiTheme="minorHAnsi" w:cstheme="minorHAnsi"/>
        </w:rPr>
        <w:t>pkt</w:t>
      </w:r>
      <w:proofErr w:type="spellEnd"/>
      <w:r w:rsidRPr="005934F2">
        <w:rPr>
          <w:rFonts w:asciiTheme="minorHAnsi" w:hAnsiTheme="minorHAnsi" w:cstheme="minorHAnsi"/>
        </w:rPr>
        <w:t xml:space="preserve"> 6 ustawy PZP, polegającą na tym, że w okresie 3 lat od dnia udzielenia niniejszego zamówienia publicznego, udzieli wyłonionemu w tym postępowaniu Wykonawcy, zamówienia polegającego na powtórzeniu podobnych robót budowlanych, w zakresie do 5</w:t>
      </w:r>
      <w:r w:rsidR="004C6E82" w:rsidRPr="005934F2">
        <w:rPr>
          <w:rFonts w:asciiTheme="minorHAnsi" w:hAnsiTheme="minorHAnsi" w:cstheme="minorHAnsi"/>
        </w:rPr>
        <w:t xml:space="preserve">0 </w:t>
      </w:r>
      <w:r w:rsidRPr="005934F2">
        <w:rPr>
          <w:rFonts w:asciiTheme="minorHAnsi" w:hAnsiTheme="minorHAnsi" w:cstheme="minorHAnsi"/>
        </w:rPr>
        <w:t>% wartości szacunkowej zamówienia na warunkach przewidzianych w umowie dla postępowania dla zamówienia podstawowego. Zakres usług podobnych (powtarzających) może obejmować w szczególności usługi projektowe związane z pracami inwestycyjnymi, remontowymi i zagospodarowaniem terenu Muzeum Lotnictwa Polskiego.</w:t>
      </w:r>
      <w:r w:rsidRPr="005934F2">
        <w:t xml:space="preserve"> </w:t>
      </w:r>
    </w:p>
    <w:p w:rsidR="00414443" w:rsidRPr="005934F2" w:rsidRDefault="00414443" w:rsidP="00414443">
      <w:pPr>
        <w:pStyle w:val="Tekstpodstawowy"/>
        <w:tabs>
          <w:tab w:val="left" w:pos="284"/>
          <w:tab w:val="left" w:pos="7899"/>
          <w:tab w:val="left" w:pos="8589"/>
          <w:tab w:val="left" w:pos="8747"/>
        </w:tabs>
        <w:spacing w:after="0"/>
        <w:jc w:val="both"/>
        <w:rPr>
          <w:rFonts w:asciiTheme="minorHAnsi" w:hAnsiTheme="minorHAnsi" w:cs="Arial"/>
          <w:szCs w:val="24"/>
        </w:rPr>
      </w:pPr>
    </w:p>
    <w:p w:rsidR="00B31E89" w:rsidRPr="005934F2" w:rsidRDefault="00B31E89" w:rsidP="00BF5327">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5934F2" w:rsidRDefault="00B31E89" w:rsidP="00AC28E3">
      <w:pPr>
        <w:pStyle w:val="Tekstpodstawowy"/>
        <w:numPr>
          <w:ilvl w:val="0"/>
          <w:numId w:val="1"/>
        </w:numPr>
        <w:tabs>
          <w:tab w:val="left" w:pos="284"/>
          <w:tab w:val="left" w:pos="7899"/>
          <w:tab w:val="left" w:pos="8589"/>
          <w:tab w:val="left" w:pos="8747"/>
        </w:tabs>
        <w:spacing w:after="0"/>
        <w:ind w:left="0" w:firstLine="0"/>
        <w:jc w:val="both"/>
        <w:rPr>
          <w:rFonts w:asciiTheme="minorHAnsi" w:hAnsiTheme="minorHAnsi" w:cs="Arial"/>
          <w:b/>
          <w:szCs w:val="24"/>
        </w:rPr>
      </w:pPr>
      <w:r w:rsidRPr="005934F2">
        <w:rPr>
          <w:rFonts w:asciiTheme="minorHAnsi" w:hAnsiTheme="minorHAnsi" w:cs="Arial"/>
          <w:b/>
          <w:szCs w:val="24"/>
        </w:rPr>
        <w:t>ZAŁĄCZNIKI DO SIWZ</w:t>
      </w:r>
    </w:p>
    <w:p w:rsidR="00B31E89" w:rsidRPr="005934F2" w:rsidRDefault="00B31E89" w:rsidP="00BF5327">
      <w:pPr>
        <w:pStyle w:val="Tekstpodstawowy"/>
        <w:tabs>
          <w:tab w:val="left" w:pos="2694"/>
          <w:tab w:val="left" w:pos="7899"/>
          <w:tab w:val="left" w:pos="8589"/>
          <w:tab w:val="left" w:pos="8747"/>
        </w:tabs>
        <w:spacing w:after="0"/>
        <w:jc w:val="both"/>
        <w:rPr>
          <w:rFonts w:asciiTheme="minorHAnsi" w:hAnsiTheme="minorHAnsi" w:cs="Arial"/>
          <w:b/>
          <w:szCs w:val="24"/>
        </w:rPr>
      </w:pPr>
    </w:p>
    <w:p w:rsidR="00B31E89" w:rsidRPr="005934F2" w:rsidRDefault="00B31E89" w:rsidP="00AC28E3">
      <w:pPr>
        <w:pStyle w:val="Tekstpodstawowy"/>
        <w:numPr>
          <w:ilvl w:val="1"/>
          <w:numId w:val="1"/>
        </w:numPr>
        <w:tabs>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Załącznik nr 1: Szczegółowy opis przedmiotu zamówienia (OPZ)</w:t>
      </w:r>
    </w:p>
    <w:p w:rsidR="00B31E89" w:rsidRPr="005934F2"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Załącznik nr 2: Formularz oferty, </w:t>
      </w:r>
    </w:p>
    <w:p w:rsidR="00B31E89" w:rsidRPr="005934F2"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Załącznik nr 3: Wzór oświadczenia o niepodleganiu wykluczeniu oraz spełnieniu warunków udziału w postępowaniu, </w:t>
      </w:r>
    </w:p>
    <w:p w:rsidR="00B31E89" w:rsidRPr="005934F2"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Załącznik nr 4: Wzór wykazu osób skierowanych do wykonania zamówienia,</w:t>
      </w:r>
    </w:p>
    <w:p w:rsidR="00B31E89" w:rsidRPr="005934F2" w:rsidRDefault="00B31E89" w:rsidP="00AC28E3">
      <w:pPr>
        <w:pStyle w:val="Tekstpodstawowy"/>
        <w:numPr>
          <w:ilvl w:val="1"/>
          <w:numId w:val="1"/>
        </w:numPr>
        <w:tabs>
          <w:tab w:val="left" w:pos="142"/>
          <w:tab w:val="left" w:pos="284"/>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Załącznik nr 5: Wzór wykazu wykonanych usług, </w:t>
      </w:r>
    </w:p>
    <w:p w:rsidR="00B31E89" w:rsidRPr="005934F2" w:rsidRDefault="00B31E89" w:rsidP="00AC28E3">
      <w:pPr>
        <w:pStyle w:val="Tekstpodstawowy"/>
        <w:numPr>
          <w:ilvl w:val="1"/>
          <w:numId w:val="1"/>
        </w:numPr>
        <w:tabs>
          <w:tab w:val="left" w:pos="284"/>
          <w:tab w:val="left" w:pos="7899"/>
          <w:tab w:val="left" w:pos="8589"/>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Załącznik nr 6: </w:t>
      </w:r>
      <w:bookmarkStart w:id="1" w:name="_Hlk494020858"/>
      <w:r w:rsidRPr="005934F2">
        <w:rPr>
          <w:rFonts w:asciiTheme="minorHAnsi" w:hAnsiTheme="minorHAnsi" w:cs="Arial"/>
          <w:szCs w:val="24"/>
        </w:rPr>
        <w:t>Wzór oświadczenia o przynależności lub braku przynależności do grupy kapitałowej</w:t>
      </w:r>
      <w:bookmarkEnd w:id="1"/>
      <w:r w:rsidRPr="005934F2">
        <w:rPr>
          <w:rFonts w:asciiTheme="minorHAnsi" w:hAnsiTheme="minorHAnsi" w:cs="Arial"/>
          <w:szCs w:val="24"/>
        </w:rPr>
        <w:t xml:space="preserve">, </w:t>
      </w:r>
    </w:p>
    <w:p w:rsidR="00B31E89" w:rsidRPr="005934F2" w:rsidRDefault="00AC28E3" w:rsidP="00AC28E3">
      <w:pPr>
        <w:pStyle w:val="Tekstpodstawowy"/>
        <w:numPr>
          <w:ilvl w:val="1"/>
          <w:numId w:val="1"/>
        </w:numPr>
        <w:tabs>
          <w:tab w:val="left" w:pos="284"/>
          <w:tab w:val="left" w:pos="8747"/>
        </w:tabs>
        <w:spacing w:after="0"/>
        <w:ind w:left="0" w:firstLine="0"/>
        <w:jc w:val="both"/>
        <w:rPr>
          <w:rFonts w:asciiTheme="minorHAnsi" w:hAnsiTheme="minorHAnsi" w:cs="Arial"/>
          <w:szCs w:val="24"/>
        </w:rPr>
      </w:pPr>
      <w:r w:rsidRPr="005934F2">
        <w:rPr>
          <w:rFonts w:asciiTheme="minorHAnsi" w:hAnsiTheme="minorHAnsi" w:cs="Arial"/>
          <w:szCs w:val="24"/>
        </w:rPr>
        <w:t xml:space="preserve">Załącznik nr 7 : </w:t>
      </w:r>
      <w:r w:rsidR="00B31E89" w:rsidRPr="005934F2">
        <w:rPr>
          <w:rFonts w:asciiTheme="minorHAnsi" w:hAnsiTheme="minorHAnsi" w:cs="Arial"/>
          <w:szCs w:val="24"/>
        </w:rPr>
        <w:t xml:space="preserve">Wzór Umowy. </w:t>
      </w:r>
    </w:p>
    <w:p w:rsidR="00B31E89" w:rsidRPr="005934F2" w:rsidRDefault="00B31E89" w:rsidP="00B31E89">
      <w:pPr>
        <w:pStyle w:val="Tekstpodstawowy"/>
        <w:tabs>
          <w:tab w:val="left" w:pos="2694"/>
          <w:tab w:val="left" w:pos="7899"/>
          <w:tab w:val="left" w:pos="8589"/>
          <w:tab w:val="left" w:pos="8747"/>
        </w:tabs>
        <w:spacing w:after="0"/>
        <w:jc w:val="both"/>
        <w:rPr>
          <w:rFonts w:asciiTheme="minorHAnsi" w:hAnsiTheme="minorHAnsi" w:cs="Arial"/>
          <w:szCs w:val="24"/>
        </w:rPr>
      </w:pPr>
    </w:p>
    <w:p w:rsidR="00B31E89" w:rsidRPr="005934F2" w:rsidRDefault="00B31E89" w:rsidP="00B31E89">
      <w:pPr>
        <w:spacing w:after="0" w:line="240" w:lineRule="auto"/>
        <w:jc w:val="right"/>
        <w:rPr>
          <w:rFonts w:asciiTheme="minorHAnsi" w:hAnsiTheme="minorHAnsi" w:cs="Arial"/>
          <w:color w:val="auto"/>
          <w:sz w:val="24"/>
          <w:szCs w:val="24"/>
        </w:rPr>
      </w:pPr>
      <w:r w:rsidRPr="005934F2">
        <w:rPr>
          <w:rFonts w:asciiTheme="minorHAnsi" w:hAnsiTheme="minorHAnsi" w:cs="Arial"/>
          <w:color w:val="auto"/>
          <w:sz w:val="24"/>
          <w:szCs w:val="24"/>
        </w:rPr>
        <w:t xml:space="preserve">Zatwierdzam: </w:t>
      </w:r>
    </w:p>
    <w:p w:rsidR="00B31E89" w:rsidRPr="005934F2" w:rsidRDefault="00B31E89" w:rsidP="00B31E89">
      <w:pPr>
        <w:spacing w:after="0" w:line="240" w:lineRule="auto"/>
        <w:jc w:val="right"/>
        <w:rPr>
          <w:rFonts w:asciiTheme="minorHAnsi" w:hAnsiTheme="minorHAnsi" w:cs="Arial"/>
          <w:color w:val="auto"/>
          <w:sz w:val="24"/>
          <w:szCs w:val="24"/>
        </w:rPr>
      </w:pPr>
    </w:p>
    <w:p w:rsidR="00B31E89" w:rsidRPr="005934F2" w:rsidRDefault="00B31E89" w:rsidP="00B31E89">
      <w:pPr>
        <w:pStyle w:val="Tekstpodstawowy"/>
        <w:tabs>
          <w:tab w:val="left" w:pos="2694"/>
          <w:tab w:val="left" w:pos="7899"/>
          <w:tab w:val="left" w:pos="8589"/>
          <w:tab w:val="left" w:pos="8747"/>
        </w:tabs>
        <w:spacing w:after="0"/>
        <w:jc w:val="right"/>
        <w:rPr>
          <w:rFonts w:asciiTheme="minorHAnsi" w:hAnsiTheme="minorHAnsi"/>
          <w:szCs w:val="24"/>
        </w:rPr>
      </w:pPr>
      <w:r w:rsidRPr="005934F2">
        <w:rPr>
          <w:rFonts w:asciiTheme="minorHAnsi" w:hAnsiTheme="minorHAnsi" w:cs="Arial"/>
          <w:szCs w:val="24"/>
        </w:rPr>
        <w:t>____________________</w:t>
      </w:r>
    </w:p>
    <w:p w:rsidR="00B31E89" w:rsidRPr="005934F2" w:rsidRDefault="00B31E89" w:rsidP="00B31E89">
      <w:pPr>
        <w:spacing w:after="0" w:line="240" w:lineRule="auto"/>
        <w:rPr>
          <w:rFonts w:asciiTheme="minorHAnsi" w:hAnsiTheme="minorHAnsi"/>
          <w:color w:val="auto"/>
          <w:sz w:val="24"/>
          <w:szCs w:val="24"/>
        </w:rPr>
      </w:pPr>
    </w:p>
    <w:sectPr w:rsidR="00B31E89" w:rsidRPr="005934F2" w:rsidSect="009C259A">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DEA" w:rsidRDefault="001C6DEA" w:rsidP="00B31E89">
      <w:pPr>
        <w:spacing w:after="0" w:line="240" w:lineRule="auto"/>
      </w:pPr>
      <w:r>
        <w:separator/>
      </w:r>
    </w:p>
  </w:endnote>
  <w:endnote w:type="continuationSeparator" w:id="0">
    <w:p w:rsidR="001C6DEA" w:rsidRDefault="001C6DEA" w:rsidP="00B31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118376"/>
      <w:docPartObj>
        <w:docPartGallery w:val="Page Numbers (Bottom of Page)"/>
        <w:docPartUnique/>
      </w:docPartObj>
    </w:sdtPr>
    <w:sdtContent>
      <w:p w:rsidR="007B103F" w:rsidRDefault="009F6D10">
        <w:pPr>
          <w:pStyle w:val="Stopka"/>
          <w:jc w:val="center"/>
        </w:pPr>
        <w:fldSimple w:instr=" PAGE   \* MERGEFORMAT ">
          <w:r w:rsidR="005934F2">
            <w:rPr>
              <w:noProof/>
            </w:rPr>
            <w:t>4</w:t>
          </w:r>
        </w:fldSimple>
      </w:p>
    </w:sdtContent>
  </w:sdt>
  <w:p w:rsidR="00B31E89" w:rsidRDefault="00B31E89" w:rsidP="00AC2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DEA" w:rsidRDefault="001C6DEA" w:rsidP="00B31E89">
      <w:pPr>
        <w:spacing w:after="0" w:line="240" w:lineRule="auto"/>
      </w:pPr>
      <w:r>
        <w:separator/>
      </w:r>
    </w:p>
  </w:footnote>
  <w:footnote w:type="continuationSeparator" w:id="0">
    <w:p w:rsidR="001C6DEA" w:rsidRDefault="001C6DEA" w:rsidP="00B31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B9" w:rsidRPr="00F073B9" w:rsidRDefault="00AC28E3" w:rsidP="00F073B9">
    <w:pPr>
      <w:tabs>
        <w:tab w:val="left" w:pos="7880"/>
      </w:tabs>
      <w:spacing w:after="0" w:line="240" w:lineRule="auto"/>
      <w:jc w:val="right"/>
      <w:rPr>
        <w:rFonts w:asciiTheme="minorHAnsi" w:hAnsiTheme="minorHAnsi"/>
        <w:sz w:val="24"/>
        <w:szCs w:val="24"/>
      </w:rPr>
    </w:pPr>
    <w:r>
      <w:tab/>
    </w:r>
    <w:r>
      <w:rPr>
        <w:noProof/>
        <w:lang w:eastAsia="pl-PL"/>
      </w:rPr>
      <w:drawing>
        <wp:inline distT="0" distB="0" distL="0" distR="0">
          <wp:extent cx="5760720" cy="703454"/>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03454"/>
                  </a:xfrm>
                  <a:prstGeom prst="rect">
                    <a:avLst/>
                  </a:prstGeom>
                  <a:noFill/>
                  <a:ln>
                    <a:noFill/>
                  </a:ln>
                </pic:spPr>
              </pic:pic>
            </a:graphicData>
          </a:graphic>
        </wp:inline>
      </w:drawing>
    </w:r>
    <w:r w:rsidR="00F073B9" w:rsidRPr="00F073B9">
      <w:rPr>
        <w:rFonts w:asciiTheme="minorHAnsi" w:hAnsiTheme="minorHAnsi"/>
        <w:sz w:val="24"/>
        <w:szCs w:val="24"/>
      </w:rPr>
      <w:t xml:space="preserve"> </w:t>
    </w:r>
    <w:r w:rsidR="00F073B9">
      <w:rPr>
        <w:rFonts w:asciiTheme="minorHAnsi" w:hAnsiTheme="minorHAnsi"/>
        <w:sz w:val="24"/>
        <w:szCs w:val="24"/>
      </w:rPr>
      <w:t xml:space="preserve">nr </w:t>
    </w:r>
    <w:r w:rsidR="00F073B9">
      <w:rPr>
        <w:rFonts w:asciiTheme="minorHAnsi" w:hAnsiTheme="minorHAnsi" w:cs="Arial"/>
        <w:sz w:val="24"/>
        <w:szCs w:val="24"/>
      </w:rPr>
      <w:t>DA.24-0</w:t>
    </w:r>
    <w:r w:rsidR="00702630">
      <w:rPr>
        <w:rFonts w:asciiTheme="minorHAnsi" w:hAnsiTheme="minorHAnsi" w:cs="Arial"/>
        <w:sz w:val="24"/>
        <w:szCs w:val="24"/>
      </w:rPr>
      <w:t>6</w:t>
    </w:r>
    <w:r w:rsidR="00F073B9">
      <w:rPr>
        <w:rFonts w:asciiTheme="minorHAnsi" w:hAnsiTheme="minorHAnsi" w:cs="Arial"/>
        <w:sz w:val="24"/>
        <w:szCs w:val="24"/>
      </w:rPr>
      <w:t>/18</w:t>
    </w:r>
  </w:p>
  <w:p w:rsidR="00AC28E3" w:rsidRDefault="00AC28E3" w:rsidP="00AC28E3">
    <w:pPr>
      <w:pStyle w:val="Nagwek"/>
      <w:tabs>
        <w:tab w:val="clear" w:pos="4536"/>
        <w:tab w:val="clear" w:pos="9072"/>
        <w:tab w:val="left" w:pos="75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multilevel"/>
    <w:tmpl w:val="B1B86A1C"/>
    <w:lvl w:ilvl="0">
      <w:start w:val="1"/>
      <w:numFmt w:val="decimal"/>
      <w:lvlText w:val="%1)"/>
      <w:lvlJc w:val="left"/>
      <w:pPr>
        <w:tabs>
          <w:tab w:val="num" w:pos="927"/>
        </w:tabs>
        <w:ind w:left="927" w:hanging="360"/>
      </w:pPr>
      <w:rPr>
        <w:rFonts w:cs="Times New Roman"/>
        <w:b/>
      </w:rPr>
    </w:lvl>
    <w:lvl w:ilvl="1">
      <w:start w:val="1"/>
      <w:numFmt w:val="decimal"/>
      <w:lvlText w:val="%2."/>
      <w:lvlJc w:val="left"/>
      <w:pPr>
        <w:tabs>
          <w:tab w:val="num" w:pos="2912"/>
        </w:tabs>
        <w:ind w:left="2912" w:hanging="360"/>
      </w:pPr>
      <w:rPr>
        <w:rFonts w:cs="Times New Roman"/>
        <w:b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8734D2"/>
    <w:multiLevelType w:val="multilevel"/>
    <w:tmpl w:val="3336252A"/>
    <w:lvl w:ilvl="0">
      <w:start w:val="1"/>
      <w:numFmt w:val="decimal"/>
      <w:lvlText w:val="Rozdział %1."/>
      <w:lvlJc w:val="right"/>
      <w:pPr>
        <w:ind w:left="720" w:hanging="360"/>
      </w:pPr>
      <w:rPr>
        <w:rFonts w:ascii="Arial" w:hAnsi="Arial"/>
        <w:b/>
        <w:sz w:val="22"/>
      </w:rPr>
    </w:lvl>
    <w:lvl w:ilvl="1">
      <w:start w:val="1"/>
      <w:numFmt w:val="decimal"/>
      <w:lvlText w:val="%2."/>
      <w:lvlJc w:val="left"/>
      <w:pPr>
        <w:ind w:left="3196" w:hanging="360"/>
      </w:pPr>
      <w:rPr>
        <w:rFonts w:ascii="Arial" w:hAnsi="Arial"/>
        <w:b w:val="0"/>
        <w:sz w:val="22"/>
      </w:rPr>
    </w:lvl>
    <w:lvl w:ilvl="2">
      <w:start w:val="1"/>
      <w:numFmt w:val="decimal"/>
      <w:lvlText w:val="%3)"/>
      <w:lvlJc w:val="left"/>
      <w:pPr>
        <w:ind w:left="180" w:hanging="180"/>
      </w:pPr>
    </w:lvl>
    <w:lvl w:ilvl="3">
      <w:start w:val="1"/>
      <w:numFmt w:val="lowerLetter"/>
      <w:lvlText w:val="%4)"/>
      <w:lvlJc w:val="left"/>
      <w:pPr>
        <w:ind w:left="2880" w:hanging="360"/>
      </w:pPr>
    </w:lvl>
    <w:lvl w:ilvl="4">
      <w:start w:val="1"/>
      <w:numFmt w:val="lowerRoman"/>
      <w:lvlText w:val="%5."/>
      <w:lvlJc w:val="right"/>
      <w:pPr>
        <w:ind w:left="3600" w:hanging="360"/>
      </w:pPr>
      <w:rPr>
        <w:color w:val="00000A"/>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2F1763"/>
    <w:multiLevelType w:val="multilevel"/>
    <w:tmpl w:val="C2F0F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0C34A3"/>
    <w:multiLevelType w:val="multilevel"/>
    <w:tmpl w:val="3EAEF4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03A0FC3"/>
    <w:multiLevelType w:val="multilevel"/>
    <w:tmpl w:val="7F0EA1FC"/>
    <w:lvl w:ilvl="0">
      <w:start w:val="1"/>
      <w:numFmt w:val="decimal"/>
      <w:lvlText w:val="Rozdział %1."/>
      <w:lvlJc w:val="right"/>
      <w:pPr>
        <w:ind w:left="720" w:hanging="360"/>
      </w:pPr>
      <w:rPr>
        <w:b/>
        <w:sz w:val="22"/>
      </w:rPr>
    </w:lvl>
    <w:lvl w:ilvl="1">
      <w:start w:val="1"/>
      <w:numFmt w:val="decimal"/>
      <w:lvlText w:val="%2."/>
      <w:lvlJc w:val="left"/>
      <w:pPr>
        <w:ind w:left="1440" w:hanging="360"/>
      </w:pPr>
      <w:rPr>
        <w:b w:val="0"/>
        <w:sz w:val="22"/>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rPr>
        <w:color w:val="00000A"/>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A64385"/>
    <w:multiLevelType w:val="hybridMultilevel"/>
    <w:tmpl w:val="D2EC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90649B"/>
    <w:multiLevelType w:val="multilevel"/>
    <w:tmpl w:val="DAB6F94A"/>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nsid w:val="335C0873"/>
    <w:multiLevelType w:val="hybridMultilevel"/>
    <w:tmpl w:val="D2EC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B31E89"/>
    <w:rsid w:val="00011E73"/>
    <w:rsid w:val="000509D4"/>
    <w:rsid w:val="00061D95"/>
    <w:rsid w:val="00066939"/>
    <w:rsid w:val="000A2A55"/>
    <w:rsid w:val="000B3329"/>
    <w:rsid w:val="000B34A7"/>
    <w:rsid w:val="000B4F1F"/>
    <w:rsid w:val="000D76B9"/>
    <w:rsid w:val="000F4B54"/>
    <w:rsid w:val="00121A59"/>
    <w:rsid w:val="001A0A88"/>
    <w:rsid w:val="001A48EE"/>
    <w:rsid w:val="001C6DEA"/>
    <w:rsid w:val="001F25A5"/>
    <w:rsid w:val="0021135C"/>
    <w:rsid w:val="00211E73"/>
    <w:rsid w:val="00271E1E"/>
    <w:rsid w:val="002D3FD9"/>
    <w:rsid w:val="002F0C27"/>
    <w:rsid w:val="002F1295"/>
    <w:rsid w:val="00311629"/>
    <w:rsid w:val="003147A3"/>
    <w:rsid w:val="003308D9"/>
    <w:rsid w:val="00335B37"/>
    <w:rsid w:val="00376F30"/>
    <w:rsid w:val="00382F3B"/>
    <w:rsid w:val="003B1483"/>
    <w:rsid w:val="003B7C71"/>
    <w:rsid w:val="003F7E62"/>
    <w:rsid w:val="00410C4F"/>
    <w:rsid w:val="00414443"/>
    <w:rsid w:val="00430ED6"/>
    <w:rsid w:val="0044364C"/>
    <w:rsid w:val="00454986"/>
    <w:rsid w:val="004810B0"/>
    <w:rsid w:val="00492D8D"/>
    <w:rsid w:val="00497A7F"/>
    <w:rsid w:val="004C07FF"/>
    <w:rsid w:val="004C6E82"/>
    <w:rsid w:val="004D195E"/>
    <w:rsid w:val="00535F58"/>
    <w:rsid w:val="00551FC2"/>
    <w:rsid w:val="005854C8"/>
    <w:rsid w:val="00592B5D"/>
    <w:rsid w:val="005934F2"/>
    <w:rsid w:val="005C339A"/>
    <w:rsid w:val="0067256A"/>
    <w:rsid w:val="00673553"/>
    <w:rsid w:val="00676DB8"/>
    <w:rsid w:val="00702630"/>
    <w:rsid w:val="007252F9"/>
    <w:rsid w:val="007421A5"/>
    <w:rsid w:val="00746961"/>
    <w:rsid w:val="007770B2"/>
    <w:rsid w:val="007974D7"/>
    <w:rsid w:val="007B103F"/>
    <w:rsid w:val="007D4419"/>
    <w:rsid w:val="00803D96"/>
    <w:rsid w:val="008249A4"/>
    <w:rsid w:val="008301DA"/>
    <w:rsid w:val="00835CF7"/>
    <w:rsid w:val="008424C9"/>
    <w:rsid w:val="00847BAB"/>
    <w:rsid w:val="0085581C"/>
    <w:rsid w:val="008F74BA"/>
    <w:rsid w:val="00936214"/>
    <w:rsid w:val="00961024"/>
    <w:rsid w:val="009B0833"/>
    <w:rsid w:val="009C259A"/>
    <w:rsid w:val="009F6D10"/>
    <w:rsid w:val="00A35065"/>
    <w:rsid w:val="00A510D0"/>
    <w:rsid w:val="00A56075"/>
    <w:rsid w:val="00A74479"/>
    <w:rsid w:val="00AC28E3"/>
    <w:rsid w:val="00AF03EC"/>
    <w:rsid w:val="00B11524"/>
    <w:rsid w:val="00B31E89"/>
    <w:rsid w:val="00B44664"/>
    <w:rsid w:val="00B46E64"/>
    <w:rsid w:val="00B66448"/>
    <w:rsid w:val="00B70919"/>
    <w:rsid w:val="00BB5645"/>
    <w:rsid w:val="00BB75F7"/>
    <w:rsid w:val="00BF5327"/>
    <w:rsid w:val="00C54C15"/>
    <w:rsid w:val="00CD7AB0"/>
    <w:rsid w:val="00D01265"/>
    <w:rsid w:val="00D55EB0"/>
    <w:rsid w:val="00D70482"/>
    <w:rsid w:val="00D76950"/>
    <w:rsid w:val="00D94223"/>
    <w:rsid w:val="00DA0903"/>
    <w:rsid w:val="00DA7C4A"/>
    <w:rsid w:val="00E129C9"/>
    <w:rsid w:val="00E12DE8"/>
    <w:rsid w:val="00E14D2D"/>
    <w:rsid w:val="00E16015"/>
    <w:rsid w:val="00E40351"/>
    <w:rsid w:val="00E76502"/>
    <w:rsid w:val="00ED2615"/>
    <w:rsid w:val="00EE08EF"/>
    <w:rsid w:val="00F073B9"/>
    <w:rsid w:val="00F8342F"/>
    <w:rsid w:val="00FC66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Arial"/>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E89"/>
    <w:pPr>
      <w:spacing w:after="160" w:line="259" w:lineRule="auto"/>
    </w:pPr>
    <w:rPr>
      <w:rFonts w:ascii="Calibri" w:eastAsia="Calibri" w:hAnsi="Calibri" w:cstheme="minorBid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qFormat/>
    <w:rsid w:val="00B31E89"/>
    <w:rPr>
      <w:rFonts w:ascii="Tahoma" w:eastAsia="Tahoma" w:hAnsi="Tahoma" w:cs="Tahoma"/>
      <w:b w:val="0"/>
      <w:bCs w:val="0"/>
      <w:i w:val="0"/>
      <w:iCs w:val="0"/>
      <w:caps w:val="0"/>
      <w:smallCaps w:val="0"/>
      <w:strike w:val="0"/>
      <w:dstrike w:val="0"/>
      <w:sz w:val="20"/>
      <w:szCs w:val="20"/>
      <w:u w:val="none"/>
    </w:rPr>
  </w:style>
  <w:style w:type="character" w:customStyle="1" w:styleId="Teksttreci2">
    <w:name w:val="Tekst treści (2)_"/>
    <w:basedOn w:val="Domylnaczcionkaakapitu"/>
    <w:link w:val="Teksttreci20"/>
    <w:qFormat/>
    <w:rsid w:val="00B31E89"/>
    <w:rPr>
      <w:rFonts w:ascii="Tahoma" w:eastAsia="Tahoma" w:hAnsi="Tahoma" w:cs="Tahoma"/>
      <w:sz w:val="20"/>
      <w:szCs w:val="20"/>
      <w:shd w:val="clear" w:color="auto" w:fill="FFFFFF"/>
    </w:rPr>
  </w:style>
  <w:style w:type="character" w:customStyle="1" w:styleId="czeinternetowe">
    <w:name w:val="Łącze internetowe"/>
    <w:basedOn w:val="Domylnaczcionkaakapitu"/>
    <w:uiPriority w:val="99"/>
    <w:unhideWhenUsed/>
    <w:rsid w:val="00B31E89"/>
    <w:rPr>
      <w:color w:val="0563C1" w:themeColor="hyperlink"/>
      <w:u w:val="single"/>
    </w:rPr>
  </w:style>
  <w:style w:type="character" w:customStyle="1" w:styleId="TekstpodstawowyZnak">
    <w:name w:val="Tekst podstawowy Znak"/>
    <w:basedOn w:val="Domylnaczcionkaakapitu"/>
    <w:link w:val="Tekstpodstawowy"/>
    <w:uiPriority w:val="99"/>
    <w:qFormat/>
    <w:rsid w:val="00B31E89"/>
    <w:rPr>
      <w:rFonts w:ascii="Times New Roman" w:eastAsia="Lucida Sans Unicode" w:hAnsi="Times New Roman" w:cs="Tahoma"/>
      <w:sz w:val="24"/>
      <w:szCs w:val="20"/>
    </w:rPr>
  </w:style>
  <w:style w:type="character" w:customStyle="1" w:styleId="Teksttreci2Pogrubienie">
    <w:name w:val="Tekst treści (2) + Pogrubienie"/>
    <w:basedOn w:val="Teksttreci2"/>
    <w:qFormat/>
    <w:rsid w:val="00B31E89"/>
    <w:rPr>
      <w:rFonts w:ascii="Tahoma" w:eastAsia="Tahoma" w:hAnsi="Tahoma" w:cs="Tahoma"/>
      <w:i w:val="0"/>
      <w:iCs w:val="0"/>
      <w:caps w:val="0"/>
      <w:smallCaps w:val="0"/>
      <w:color w:val="000000"/>
      <w:spacing w:val="0"/>
      <w:w w:val="100"/>
      <w:sz w:val="20"/>
      <w:szCs w:val="20"/>
      <w:shd w:val="clear" w:color="auto" w:fill="FFFFFF"/>
      <w:lang w:val="pl-PL" w:eastAsia="pl-PL" w:bidi="pl-PL"/>
    </w:rPr>
  </w:style>
  <w:style w:type="paragraph" w:styleId="Tekstpodstawowy">
    <w:name w:val="Body Text"/>
    <w:basedOn w:val="Normalny"/>
    <w:link w:val="TekstpodstawowyZnak"/>
    <w:uiPriority w:val="99"/>
    <w:rsid w:val="00B31E89"/>
    <w:pPr>
      <w:widowControl w:val="0"/>
      <w:suppressAutoHyphens/>
      <w:spacing w:after="120" w:line="240" w:lineRule="auto"/>
    </w:pPr>
    <w:rPr>
      <w:rFonts w:ascii="Times New Roman" w:eastAsia="Lucida Sans Unicode" w:hAnsi="Times New Roman" w:cs="Tahoma"/>
      <w:color w:val="auto"/>
      <w:sz w:val="24"/>
      <w:szCs w:val="20"/>
    </w:rPr>
  </w:style>
  <w:style w:type="character" w:customStyle="1" w:styleId="TekstpodstawowyZnak1">
    <w:name w:val="Tekst podstawowy Znak1"/>
    <w:basedOn w:val="Domylnaczcionkaakapitu"/>
    <w:uiPriority w:val="99"/>
    <w:semiHidden/>
    <w:rsid w:val="00B31E89"/>
    <w:rPr>
      <w:rFonts w:ascii="Calibri" w:eastAsia="Calibri" w:hAnsi="Calibri" w:cstheme="minorBidi"/>
      <w:color w:val="00000A"/>
    </w:rPr>
  </w:style>
  <w:style w:type="paragraph" w:customStyle="1" w:styleId="Teksttreci20">
    <w:name w:val="Tekst treści (2)"/>
    <w:basedOn w:val="Normalny"/>
    <w:link w:val="Teksttreci2"/>
    <w:qFormat/>
    <w:rsid w:val="00B31E89"/>
    <w:pPr>
      <w:widowControl w:val="0"/>
      <w:shd w:val="clear" w:color="auto" w:fill="FFFFFF"/>
      <w:spacing w:after="0"/>
      <w:ind w:hanging="520"/>
    </w:pPr>
    <w:rPr>
      <w:rFonts w:ascii="Tahoma" w:eastAsia="Tahoma" w:hAnsi="Tahoma" w:cs="Tahoma"/>
      <w:color w:val="auto"/>
      <w:sz w:val="20"/>
      <w:szCs w:val="20"/>
    </w:rPr>
  </w:style>
  <w:style w:type="paragraph" w:styleId="Akapitzlist">
    <w:name w:val="List Paragraph"/>
    <w:basedOn w:val="Normalny"/>
    <w:link w:val="AkapitzlistZnak"/>
    <w:uiPriority w:val="99"/>
    <w:qFormat/>
    <w:rsid w:val="00B31E89"/>
    <w:pPr>
      <w:ind w:left="720"/>
      <w:contextualSpacing/>
    </w:pPr>
  </w:style>
  <w:style w:type="table" w:styleId="Tabela-Siatka">
    <w:name w:val="Table Grid"/>
    <w:basedOn w:val="Standardowy"/>
    <w:uiPriority w:val="39"/>
    <w:rsid w:val="00B31E89"/>
    <w:rPr>
      <w:rFonts w:ascii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31E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E89"/>
    <w:rPr>
      <w:rFonts w:ascii="Calibri" w:eastAsia="Calibri" w:hAnsi="Calibri" w:cstheme="minorBidi"/>
      <w:color w:val="00000A"/>
    </w:rPr>
  </w:style>
  <w:style w:type="paragraph" w:styleId="Stopka">
    <w:name w:val="footer"/>
    <w:basedOn w:val="Normalny"/>
    <w:link w:val="StopkaZnak"/>
    <w:uiPriority w:val="99"/>
    <w:unhideWhenUsed/>
    <w:rsid w:val="00B31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E89"/>
    <w:rPr>
      <w:rFonts w:ascii="Calibri" w:eastAsia="Calibri" w:hAnsi="Calibri" w:cstheme="minorBidi"/>
      <w:color w:val="00000A"/>
    </w:rPr>
  </w:style>
  <w:style w:type="character" w:customStyle="1" w:styleId="AkapitzlistZnak">
    <w:name w:val="Akapit z listą Znak"/>
    <w:link w:val="Akapitzlist"/>
    <w:uiPriority w:val="99"/>
    <w:locked/>
    <w:rsid w:val="00AC28E3"/>
    <w:rPr>
      <w:rFonts w:ascii="Calibri" w:eastAsia="Calibri" w:hAnsi="Calibri" w:cstheme="minorBidi"/>
      <w:color w:val="00000A"/>
    </w:rPr>
  </w:style>
  <w:style w:type="paragraph" w:styleId="Tekstdymka">
    <w:name w:val="Balloon Text"/>
    <w:basedOn w:val="Normalny"/>
    <w:link w:val="TekstdymkaZnak"/>
    <w:uiPriority w:val="99"/>
    <w:semiHidden/>
    <w:unhideWhenUsed/>
    <w:rsid w:val="00011E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1E73"/>
    <w:rPr>
      <w:rFonts w:ascii="Tahoma" w:eastAsia="Calibri" w:hAnsi="Tahoma" w:cs="Tahoma"/>
      <w:color w:val="00000A"/>
      <w:sz w:val="16"/>
      <w:szCs w:val="16"/>
    </w:rPr>
  </w:style>
  <w:style w:type="character" w:styleId="Hipercze">
    <w:name w:val="Hyperlink"/>
    <w:basedOn w:val="Domylnaczcionkaakapitu"/>
    <w:uiPriority w:val="99"/>
    <w:unhideWhenUsed/>
    <w:rsid w:val="00803D96"/>
    <w:rPr>
      <w:color w:val="0563C1" w:themeColor="hyperlink"/>
      <w:u w:val="single"/>
    </w:rPr>
  </w:style>
  <w:style w:type="character" w:styleId="UyteHipercze">
    <w:name w:val="FollowedHyperlink"/>
    <w:basedOn w:val="Domylnaczcionkaakapitu"/>
    <w:uiPriority w:val="99"/>
    <w:semiHidden/>
    <w:unhideWhenUsed/>
    <w:rsid w:val="00803D96"/>
    <w:rPr>
      <w:color w:val="954F72" w:themeColor="followedHyperlink"/>
      <w:u w:val="single"/>
    </w:rPr>
  </w:style>
  <w:style w:type="character" w:customStyle="1" w:styleId="tekst11ciemny">
    <w:name w:val="tekst11ciemny"/>
    <w:basedOn w:val="Domylnaczcionkaakapitu"/>
    <w:rsid w:val="00AF03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p.malopolska.pl/mlpwkrako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20</Pages>
  <Words>7221</Words>
  <Characters>43326</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Skorupa</dc:creator>
  <cp:lastModifiedBy>mago</cp:lastModifiedBy>
  <cp:revision>36</cp:revision>
  <cp:lastPrinted>2018-05-28T13:24:00Z</cp:lastPrinted>
  <dcterms:created xsi:type="dcterms:W3CDTF">2018-06-27T06:33:00Z</dcterms:created>
  <dcterms:modified xsi:type="dcterms:W3CDTF">2018-06-27T10:24:00Z</dcterms:modified>
</cp:coreProperties>
</file>